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6A2" w:rsidRPr="00D5180A" w:rsidRDefault="00F066A2">
      <w:pPr>
        <w:widowControl/>
        <w:spacing w:line="480" w:lineRule="auto"/>
        <w:jc w:val="center"/>
        <w:rPr>
          <w:rFonts w:asciiTheme="minorEastAsia" w:hAnsiTheme="minorEastAsia" w:cs="仿宋"/>
          <w:b/>
          <w:color w:val="030303"/>
          <w:kern w:val="0"/>
          <w:sz w:val="36"/>
          <w:szCs w:val="36"/>
        </w:rPr>
      </w:pPr>
    </w:p>
    <w:p w:rsidR="00A80230" w:rsidRDefault="005531F5">
      <w:pPr>
        <w:widowControl/>
        <w:spacing w:line="480" w:lineRule="auto"/>
        <w:jc w:val="center"/>
        <w:rPr>
          <w:rFonts w:asciiTheme="minorEastAsia" w:hAnsiTheme="minorEastAsia" w:cs="仿宋"/>
          <w:b/>
          <w:color w:val="030303"/>
          <w:kern w:val="0"/>
          <w:sz w:val="36"/>
          <w:szCs w:val="36"/>
        </w:rPr>
      </w:pPr>
      <w:r w:rsidRPr="00D5180A">
        <w:rPr>
          <w:rFonts w:asciiTheme="minorEastAsia" w:hAnsiTheme="minorEastAsia" w:cs="仿宋" w:hint="eastAsia"/>
          <w:b/>
          <w:color w:val="030303"/>
          <w:kern w:val="0"/>
          <w:sz w:val="36"/>
          <w:szCs w:val="36"/>
        </w:rPr>
        <w:t>铜陵学院育秀校区综合楼电梯采购项目需求</w:t>
      </w:r>
    </w:p>
    <w:p w:rsidR="00C56495" w:rsidRPr="00D5180A" w:rsidRDefault="00C56495">
      <w:pPr>
        <w:widowControl/>
        <w:spacing w:line="480" w:lineRule="auto"/>
        <w:jc w:val="center"/>
        <w:rPr>
          <w:rFonts w:asciiTheme="minorEastAsia" w:hAnsiTheme="minorEastAsia" w:cs="仿宋"/>
          <w:b/>
          <w:color w:val="030303"/>
          <w:kern w:val="0"/>
          <w:sz w:val="36"/>
          <w:szCs w:val="36"/>
        </w:rPr>
      </w:pPr>
    </w:p>
    <w:p w:rsidR="00A80230" w:rsidRPr="00D5180A" w:rsidRDefault="005531F5">
      <w:pPr>
        <w:widowControl/>
        <w:spacing w:line="480" w:lineRule="auto"/>
        <w:rPr>
          <w:rFonts w:asciiTheme="minorEastAsia" w:hAnsiTheme="minorEastAsia" w:cs="仿宋"/>
          <w:color w:val="030303"/>
          <w:kern w:val="0"/>
          <w:sz w:val="28"/>
          <w:szCs w:val="28"/>
        </w:rPr>
      </w:pPr>
      <w:r w:rsidRPr="00D5180A">
        <w:rPr>
          <w:rFonts w:asciiTheme="minorEastAsia" w:hAnsiTheme="minorEastAsia" w:cs="仿宋" w:hint="eastAsia"/>
          <w:color w:val="000000"/>
          <w:kern w:val="0"/>
          <w:sz w:val="28"/>
          <w:szCs w:val="28"/>
        </w:rPr>
        <w:t>一、项目基本情况</w:t>
      </w:r>
    </w:p>
    <w:p w:rsidR="00A80230" w:rsidRPr="00D5180A" w:rsidRDefault="005531F5">
      <w:pPr>
        <w:widowControl/>
        <w:spacing w:line="480" w:lineRule="auto"/>
        <w:ind w:firstLine="640"/>
        <w:rPr>
          <w:rFonts w:asciiTheme="minorEastAsia" w:hAnsiTheme="minorEastAsia" w:cs="仿宋"/>
          <w:color w:val="030303"/>
          <w:kern w:val="0"/>
          <w:sz w:val="28"/>
          <w:szCs w:val="28"/>
        </w:rPr>
      </w:pPr>
      <w:r w:rsidRPr="00D5180A">
        <w:rPr>
          <w:rFonts w:asciiTheme="minorEastAsia" w:hAnsiTheme="minorEastAsia" w:cs="仿宋" w:hint="eastAsia"/>
          <w:color w:val="000000"/>
          <w:kern w:val="0"/>
          <w:sz w:val="28"/>
          <w:szCs w:val="28"/>
        </w:rPr>
        <w:t>1、项目名称：铜陵学院</w:t>
      </w:r>
      <w:r w:rsidRPr="00D5180A">
        <w:rPr>
          <w:rFonts w:asciiTheme="minorEastAsia" w:hAnsiTheme="minorEastAsia" w:cs="仿宋" w:hint="eastAsia"/>
          <w:color w:val="030303"/>
          <w:kern w:val="0"/>
          <w:sz w:val="28"/>
          <w:szCs w:val="28"/>
        </w:rPr>
        <w:t>育秀校区</w:t>
      </w:r>
      <w:r w:rsidRPr="00D5180A">
        <w:rPr>
          <w:rFonts w:asciiTheme="minorEastAsia" w:hAnsiTheme="minorEastAsia" w:cs="仿宋" w:hint="eastAsia"/>
          <w:color w:val="000000"/>
          <w:kern w:val="0"/>
          <w:sz w:val="28"/>
          <w:szCs w:val="28"/>
        </w:rPr>
        <w:t xml:space="preserve">综合楼电梯采购项目 </w:t>
      </w:r>
    </w:p>
    <w:p w:rsidR="00A80230" w:rsidRPr="00D5180A" w:rsidRDefault="005531F5">
      <w:pPr>
        <w:widowControl/>
        <w:spacing w:line="480" w:lineRule="auto"/>
        <w:ind w:firstLine="640"/>
        <w:rPr>
          <w:rFonts w:asciiTheme="minorEastAsia" w:hAnsiTheme="minorEastAsia" w:cs="仿宋"/>
          <w:color w:val="030303"/>
          <w:kern w:val="0"/>
          <w:sz w:val="28"/>
          <w:szCs w:val="28"/>
        </w:rPr>
      </w:pPr>
      <w:r w:rsidRPr="00D5180A">
        <w:rPr>
          <w:rFonts w:asciiTheme="minorEastAsia" w:hAnsiTheme="minorEastAsia" w:cs="仿宋" w:hint="eastAsia"/>
          <w:color w:val="000000"/>
          <w:kern w:val="0"/>
          <w:sz w:val="28"/>
          <w:szCs w:val="28"/>
        </w:rPr>
        <w:t>2、采购方式：</w:t>
      </w:r>
      <w:r w:rsidR="00EC37EA" w:rsidRPr="00D5180A">
        <w:rPr>
          <w:rFonts w:asciiTheme="minorEastAsia" w:hAnsiTheme="minorEastAsia" w:cs="仿宋" w:hint="eastAsia"/>
          <w:color w:val="000000"/>
          <w:kern w:val="0"/>
          <w:sz w:val="28"/>
          <w:szCs w:val="28"/>
        </w:rPr>
        <w:t>竞争性磋商</w:t>
      </w:r>
      <w:r w:rsidRPr="00D5180A">
        <w:rPr>
          <w:rFonts w:asciiTheme="minorEastAsia" w:hAnsiTheme="minorEastAsia" w:cs="仿宋" w:hint="eastAsia"/>
          <w:color w:val="000000"/>
          <w:kern w:val="0"/>
          <w:sz w:val="28"/>
          <w:szCs w:val="28"/>
        </w:rPr>
        <w:t xml:space="preserve"> </w:t>
      </w:r>
    </w:p>
    <w:p w:rsidR="00A80230" w:rsidRPr="00D5180A" w:rsidRDefault="005531F5">
      <w:pPr>
        <w:widowControl/>
        <w:spacing w:line="480" w:lineRule="auto"/>
        <w:ind w:firstLine="640"/>
        <w:rPr>
          <w:rFonts w:asciiTheme="minorEastAsia" w:hAnsiTheme="minorEastAsia" w:cs="仿宋"/>
          <w:color w:val="030303"/>
          <w:kern w:val="0"/>
          <w:sz w:val="28"/>
          <w:szCs w:val="28"/>
        </w:rPr>
      </w:pPr>
      <w:r w:rsidRPr="00D5180A">
        <w:rPr>
          <w:rFonts w:asciiTheme="minorEastAsia" w:hAnsiTheme="minorEastAsia" w:cs="仿宋" w:hint="eastAsia"/>
          <w:color w:val="000000"/>
          <w:kern w:val="0"/>
          <w:sz w:val="28"/>
          <w:szCs w:val="28"/>
        </w:rPr>
        <w:t>3、项目概况：本项目为铜陵学院</w:t>
      </w:r>
      <w:r w:rsidRPr="00D5180A">
        <w:rPr>
          <w:rFonts w:asciiTheme="minorEastAsia" w:hAnsiTheme="minorEastAsia" w:cs="仿宋" w:hint="eastAsia"/>
          <w:color w:val="030303"/>
          <w:kern w:val="0"/>
          <w:sz w:val="28"/>
          <w:szCs w:val="28"/>
        </w:rPr>
        <w:t>育秀校区</w:t>
      </w:r>
      <w:r w:rsidRPr="00D5180A">
        <w:rPr>
          <w:rFonts w:asciiTheme="minorEastAsia" w:hAnsiTheme="minorEastAsia" w:cs="仿宋" w:hint="eastAsia"/>
          <w:color w:val="000000"/>
          <w:kern w:val="0"/>
          <w:sz w:val="28"/>
          <w:szCs w:val="28"/>
        </w:rPr>
        <w:t>综合楼电梯更换</w:t>
      </w:r>
    </w:p>
    <w:p w:rsidR="00A80230" w:rsidRPr="00D5180A" w:rsidRDefault="005531F5">
      <w:pPr>
        <w:widowControl/>
        <w:spacing w:line="480" w:lineRule="auto"/>
        <w:ind w:firstLine="640"/>
        <w:rPr>
          <w:rFonts w:asciiTheme="minorEastAsia" w:hAnsiTheme="minorEastAsia" w:cs="仿宋"/>
          <w:color w:val="030303"/>
          <w:kern w:val="0"/>
          <w:sz w:val="28"/>
          <w:szCs w:val="28"/>
        </w:rPr>
      </w:pPr>
      <w:r w:rsidRPr="00D5180A">
        <w:rPr>
          <w:rFonts w:asciiTheme="minorEastAsia" w:hAnsiTheme="minorEastAsia" w:cs="仿宋" w:hint="eastAsia"/>
          <w:color w:val="000000"/>
          <w:kern w:val="0"/>
          <w:sz w:val="28"/>
          <w:szCs w:val="28"/>
        </w:rPr>
        <w:t>4、项目交付或实施地点：铜陵学院</w:t>
      </w:r>
      <w:r w:rsidRPr="00D5180A">
        <w:rPr>
          <w:rFonts w:asciiTheme="minorEastAsia" w:hAnsiTheme="minorEastAsia" w:cs="仿宋" w:hint="eastAsia"/>
          <w:color w:val="030303"/>
          <w:kern w:val="0"/>
          <w:sz w:val="28"/>
          <w:szCs w:val="28"/>
        </w:rPr>
        <w:t>育秀校区</w:t>
      </w:r>
    </w:p>
    <w:p w:rsidR="00A80230" w:rsidRPr="00D5180A" w:rsidRDefault="005531F5">
      <w:pPr>
        <w:widowControl/>
        <w:spacing w:line="480" w:lineRule="auto"/>
        <w:ind w:firstLine="640"/>
        <w:rPr>
          <w:rFonts w:asciiTheme="minorEastAsia" w:hAnsiTheme="minorEastAsia" w:cs="仿宋"/>
          <w:color w:val="030303"/>
          <w:kern w:val="0"/>
          <w:sz w:val="28"/>
          <w:szCs w:val="28"/>
        </w:rPr>
      </w:pPr>
      <w:r w:rsidRPr="00D5180A">
        <w:rPr>
          <w:rFonts w:asciiTheme="minorEastAsia" w:hAnsiTheme="minorEastAsia" w:cs="仿宋" w:hint="eastAsia"/>
          <w:color w:val="000000"/>
          <w:kern w:val="0"/>
          <w:sz w:val="28"/>
          <w:szCs w:val="28"/>
        </w:rPr>
        <w:t>5、项目交付或实施时间：自合同签订之日起2个月内</w:t>
      </w:r>
    </w:p>
    <w:p w:rsidR="00A80230" w:rsidRPr="00D5180A" w:rsidRDefault="005531F5">
      <w:pPr>
        <w:widowControl/>
        <w:spacing w:line="480" w:lineRule="auto"/>
        <w:ind w:firstLine="640"/>
        <w:rPr>
          <w:rFonts w:asciiTheme="minorEastAsia" w:hAnsiTheme="minorEastAsia" w:cs="仿宋"/>
          <w:color w:val="030303"/>
          <w:kern w:val="0"/>
          <w:sz w:val="28"/>
          <w:szCs w:val="28"/>
        </w:rPr>
      </w:pPr>
      <w:r w:rsidRPr="00D5180A">
        <w:rPr>
          <w:rFonts w:asciiTheme="minorEastAsia" w:hAnsiTheme="minorEastAsia" w:cs="仿宋" w:hint="eastAsia"/>
          <w:color w:val="000000"/>
          <w:kern w:val="0"/>
          <w:sz w:val="28"/>
          <w:szCs w:val="28"/>
        </w:rPr>
        <w:t>6、项目预算：20万元</w:t>
      </w:r>
    </w:p>
    <w:p w:rsidR="00A80230" w:rsidRPr="00D5180A" w:rsidRDefault="005531F5">
      <w:pPr>
        <w:widowControl/>
        <w:spacing w:line="480" w:lineRule="auto"/>
        <w:ind w:firstLine="640"/>
        <w:rPr>
          <w:rFonts w:asciiTheme="minorEastAsia" w:hAnsiTheme="minorEastAsia" w:cs="仿宋"/>
          <w:color w:val="030303"/>
          <w:kern w:val="0"/>
          <w:sz w:val="28"/>
          <w:szCs w:val="28"/>
        </w:rPr>
      </w:pPr>
      <w:r w:rsidRPr="00D5180A">
        <w:rPr>
          <w:rFonts w:asciiTheme="minorEastAsia" w:hAnsiTheme="minorEastAsia" w:cs="仿宋" w:hint="eastAsia"/>
          <w:color w:val="000000"/>
          <w:kern w:val="0"/>
          <w:sz w:val="28"/>
          <w:szCs w:val="28"/>
        </w:rPr>
        <w:t>7、最高限价：20万元</w:t>
      </w:r>
    </w:p>
    <w:p w:rsidR="00A80230" w:rsidRPr="00D5180A" w:rsidRDefault="005531F5">
      <w:pPr>
        <w:widowControl/>
        <w:spacing w:line="480" w:lineRule="auto"/>
        <w:ind w:firstLine="640"/>
        <w:rPr>
          <w:rFonts w:asciiTheme="minorEastAsia" w:hAnsiTheme="minorEastAsia" w:cs="仿宋"/>
          <w:color w:val="030303"/>
          <w:kern w:val="0"/>
          <w:sz w:val="28"/>
          <w:szCs w:val="28"/>
        </w:rPr>
      </w:pPr>
      <w:r w:rsidRPr="00D5180A">
        <w:rPr>
          <w:rFonts w:asciiTheme="minorEastAsia" w:hAnsiTheme="minorEastAsia" w:cs="仿宋" w:hint="eastAsia"/>
          <w:color w:val="000000"/>
          <w:kern w:val="0"/>
          <w:sz w:val="28"/>
          <w:szCs w:val="28"/>
        </w:rPr>
        <w:t xml:space="preserve">8、标段（包别）划分：无 </w:t>
      </w:r>
    </w:p>
    <w:p w:rsidR="00A80230" w:rsidRPr="00D5180A" w:rsidRDefault="005531F5">
      <w:pPr>
        <w:widowControl/>
        <w:spacing w:line="480" w:lineRule="auto"/>
        <w:ind w:firstLine="640"/>
        <w:rPr>
          <w:rFonts w:asciiTheme="minorEastAsia" w:hAnsiTheme="minorEastAsia" w:cs="仿宋"/>
          <w:color w:val="030303"/>
          <w:kern w:val="0"/>
          <w:sz w:val="28"/>
          <w:szCs w:val="28"/>
        </w:rPr>
      </w:pPr>
      <w:r w:rsidRPr="00D5180A">
        <w:rPr>
          <w:rFonts w:asciiTheme="minorEastAsia" w:hAnsiTheme="minorEastAsia" w:cs="仿宋" w:hint="eastAsia"/>
          <w:color w:val="000000"/>
          <w:kern w:val="0"/>
          <w:sz w:val="28"/>
          <w:szCs w:val="28"/>
        </w:rPr>
        <w:t>二、投标人资格条件</w:t>
      </w:r>
    </w:p>
    <w:p w:rsidR="00A80230" w:rsidRPr="00D5180A" w:rsidRDefault="005531F5">
      <w:pPr>
        <w:widowControl/>
        <w:spacing w:line="480" w:lineRule="auto"/>
        <w:ind w:firstLine="480"/>
        <w:rPr>
          <w:rFonts w:asciiTheme="minorEastAsia" w:hAnsiTheme="minorEastAsia" w:cs="仿宋"/>
          <w:color w:val="030303"/>
          <w:kern w:val="0"/>
          <w:sz w:val="28"/>
          <w:szCs w:val="28"/>
        </w:rPr>
      </w:pPr>
      <w:r w:rsidRPr="00D5180A">
        <w:rPr>
          <w:rFonts w:asciiTheme="minorEastAsia" w:hAnsiTheme="minorEastAsia" w:cs="仿宋" w:hint="eastAsia"/>
          <w:color w:val="000000"/>
          <w:kern w:val="0"/>
          <w:sz w:val="28"/>
          <w:szCs w:val="28"/>
        </w:rPr>
        <w:t>1、满足《中华人民共和国政府采购法》第二十二条的全部要求，且具有从事本项目的经营范围和能力；</w:t>
      </w:r>
    </w:p>
    <w:p w:rsidR="00A80230" w:rsidRPr="00D5180A" w:rsidRDefault="005531F5">
      <w:pPr>
        <w:widowControl/>
        <w:spacing w:line="480" w:lineRule="auto"/>
        <w:ind w:firstLine="480"/>
        <w:rPr>
          <w:rFonts w:asciiTheme="minorEastAsia" w:hAnsiTheme="minorEastAsia" w:cs="仿宋"/>
          <w:color w:val="030303"/>
          <w:kern w:val="0"/>
          <w:sz w:val="28"/>
          <w:szCs w:val="28"/>
        </w:rPr>
      </w:pPr>
      <w:r w:rsidRPr="00D5180A">
        <w:rPr>
          <w:rFonts w:asciiTheme="minorEastAsia" w:hAnsiTheme="minorEastAsia" w:cs="仿宋" w:hint="eastAsia"/>
          <w:color w:val="000000"/>
          <w:kern w:val="0"/>
          <w:sz w:val="28"/>
          <w:szCs w:val="28"/>
        </w:rPr>
        <w:t>2、本项目不接受联合体投标；</w:t>
      </w:r>
    </w:p>
    <w:p w:rsidR="00A80230" w:rsidRPr="00D5180A" w:rsidRDefault="005531F5">
      <w:pPr>
        <w:widowControl/>
        <w:spacing w:line="480" w:lineRule="auto"/>
        <w:ind w:firstLine="480"/>
        <w:rPr>
          <w:rFonts w:asciiTheme="minorEastAsia" w:hAnsiTheme="minorEastAsia" w:cs="仿宋"/>
          <w:color w:val="030303"/>
          <w:kern w:val="0"/>
          <w:sz w:val="28"/>
          <w:szCs w:val="28"/>
        </w:rPr>
      </w:pPr>
      <w:r w:rsidRPr="00D5180A">
        <w:rPr>
          <w:rFonts w:asciiTheme="minorEastAsia" w:hAnsiTheme="minorEastAsia" w:cs="仿宋" w:hint="eastAsia"/>
          <w:color w:val="000000"/>
          <w:kern w:val="0"/>
          <w:sz w:val="28"/>
          <w:szCs w:val="28"/>
        </w:rPr>
        <w:t>3、供应商存在以下不良信用记录情形之一的，不得推荐为中标候选供应商，不得确定为中标供应商：</w:t>
      </w:r>
    </w:p>
    <w:p w:rsidR="00A80230" w:rsidRPr="00D5180A" w:rsidRDefault="005531F5">
      <w:pPr>
        <w:widowControl/>
        <w:spacing w:line="480" w:lineRule="auto"/>
        <w:ind w:firstLine="480"/>
        <w:rPr>
          <w:rFonts w:asciiTheme="minorEastAsia" w:hAnsiTheme="minorEastAsia" w:cs="仿宋"/>
          <w:color w:val="030303"/>
          <w:kern w:val="0"/>
          <w:sz w:val="28"/>
          <w:szCs w:val="28"/>
        </w:rPr>
      </w:pPr>
      <w:r w:rsidRPr="00D5180A">
        <w:rPr>
          <w:rFonts w:asciiTheme="minorEastAsia" w:hAnsiTheme="minorEastAsia" w:cs="仿宋" w:hint="eastAsia"/>
          <w:color w:val="000000"/>
          <w:kern w:val="0"/>
          <w:sz w:val="28"/>
          <w:szCs w:val="28"/>
        </w:rPr>
        <w:t>(1）供应商被人民法院列入失信被执行人的；</w:t>
      </w:r>
    </w:p>
    <w:p w:rsidR="00A80230" w:rsidRPr="00D5180A" w:rsidRDefault="005531F5">
      <w:pPr>
        <w:widowControl/>
        <w:spacing w:line="480" w:lineRule="auto"/>
        <w:ind w:firstLine="480"/>
        <w:rPr>
          <w:rFonts w:asciiTheme="minorEastAsia" w:hAnsiTheme="minorEastAsia" w:cs="仿宋"/>
          <w:color w:val="030303"/>
          <w:kern w:val="0"/>
          <w:sz w:val="28"/>
          <w:szCs w:val="28"/>
        </w:rPr>
      </w:pPr>
      <w:r w:rsidRPr="00D5180A">
        <w:rPr>
          <w:rFonts w:asciiTheme="minorEastAsia" w:hAnsiTheme="minorEastAsia" w:cs="仿宋" w:hint="eastAsia"/>
          <w:color w:val="000000"/>
          <w:kern w:val="0"/>
          <w:sz w:val="28"/>
          <w:szCs w:val="28"/>
        </w:rPr>
        <w:t>(2）供应商或其法定代表人或拟派项目经理（项目负责人）被人民检察院列入行贿犯罪档案的；</w:t>
      </w:r>
    </w:p>
    <w:p w:rsidR="00A80230" w:rsidRPr="00D5180A" w:rsidRDefault="005531F5">
      <w:pPr>
        <w:widowControl/>
        <w:spacing w:line="480" w:lineRule="auto"/>
        <w:ind w:firstLine="480"/>
        <w:rPr>
          <w:rFonts w:asciiTheme="minorEastAsia" w:hAnsiTheme="minorEastAsia" w:cs="仿宋"/>
          <w:color w:val="030303"/>
          <w:kern w:val="0"/>
          <w:sz w:val="28"/>
          <w:szCs w:val="28"/>
        </w:rPr>
      </w:pPr>
      <w:r w:rsidRPr="00D5180A">
        <w:rPr>
          <w:rFonts w:asciiTheme="minorEastAsia" w:hAnsiTheme="minorEastAsia" w:cs="仿宋" w:hint="eastAsia"/>
          <w:color w:val="000000"/>
          <w:kern w:val="0"/>
          <w:sz w:val="28"/>
          <w:szCs w:val="28"/>
        </w:rPr>
        <w:t>(3）供应商被工商行政管理部门列入企业经营异常名录的；</w:t>
      </w:r>
    </w:p>
    <w:p w:rsidR="00A80230" w:rsidRPr="00D5180A" w:rsidRDefault="005531F5">
      <w:pPr>
        <w:widowControl/>
        <w:spacing w:line="480" w:lineRule="auto"/>
        <w:ind w:firstLine="480"/>
        <w:rPr>
          <w:rFonts w:asciiTheme="minorEastAsia" w:hAnsiTheme="minorEastAsia" w:cs="仿宋"/>
          <w:color w:val="030303"/>
          <w:kern w:val="0"/>
          <w:sz w:val="28"/>
          <w:szCs w:val="28"/>
        </w:rPr>
      </w:pPr>
      <w:r w:rsidRPr="00D5180A">
        <w:rPr>
          <w:rFonts w:asciiTheme="minorEastAsia" w:hAnsiTheme="minorEastAsia" w:cs="仿宋" w:hint="eastAsia"/>
          <w:color w:val="000000"/>
          <w:kern w:val="0"/>
          <w:sz w:val="28"/>
          <w:szCs w:val="28"/>
        </w:rPr>
        <w:lastRenderedPageBreak/>
        <w:t>(4）供应商被税务部门列入重大税收违法案件当事人名单的；</w:t>
      </w:r>
    </w:p>
    <w:p w:rsidR="00A80230" w:rsidRPr="00D5180A" w:rsidRDefault="005531F5">
      <w:pPr>
        <w:widowControl/>
        <w:spacing w:line="480" w:lineRule="auto"/>
        <w:ind w:firstLine="480"/>
        <w:rPr>
          <w:rFonts w:asciiTheme="minorEastAsia" w:hAnsiTheme="minorEastAsia" w:cs="仿宋"/>
          <w:color w:val="030303"/>
          <w:kern w:val="0"/>
          <w:sz w:val="28"/>
          <w:szCs w:val="28"/>
        </w:rPr>
      </w:pPr>
      <w:r w:rsidRPr="00D5180A">
        <w:rPr>
          <w:rFonts w:asciiTheme="minorEastAsia" w:hAnsiTheme="minorEastAsia" w:cs="仿宋" w:hint="eastAsia"/>
          <w:color w:val="000000"/>
          <w:kern w:val="0"/>
          <w:sz w:val="28"/>
          <w:szCs w:val="28"/>
        </w:rPr>
        <w:t>(5）供应商被政府采购监管部门列入政府采购严重违法失信行为记录名单的。</w:t>
      </w:r>
    </w:p>
    <w:p w:rsidR="00A80230" w:rsidRPr="00D5180A" w:rsidRDefault="005531F5">
      <w:pPr>
        <w:widowControl/>
        <w:spacing w:before="120" w:after="120"/>
        <w:ind w:firstLine="420"/>
        <w:rPr>
          <w:rFonts w:asciiTheme="minorEastAsia" w:hAnsiTheme="minorEastAsia" w:cs="仿宋"/>
          <w:color w:val="FF0000"/>
          <w:kern w:val="0"/>
          <w:sz w:val="28"/>
          <w:szCs w:val="28"/>
        </w:rPr>
      </w:pPr>
      <w:r w:rsidRPr="00D5180A">
        <w:rPr>
          <w:rFonts w:asciiTheme="minorEastAsia" w:hAnsiTheme="minorEastAsia" w:cs="仿宋" w:hint="eastAsia"/>
          <w:color w:val="000000"/>
          <w:kern w:val="0"/>
          <w:sz w:val="28"/>
          <w:szCs w:val="28"/>
        </w:rPr>
        <w:t>4、所投电梯的制造商须具有相关行政主管部门颁发的《中华人民共和国特种设备制造许可证》（电梯类</w:t>
      </w:r>
      <w:r w:rsidRPr="00D5180A">
        <w:rPr>
          <w:rFonts w:asciiTheme="minorEastAsia" w:hAnsiTheme="minorEastAsia" w:cs="仿宋" w:hint="eastAsia"/>
          <w:color w:val="030303"/>
          <w:kern w:val="0"/>
          <w:sz w:val="28"/>
          <w:szCs w:val="28"/>
        </w:rPr>
        <w:t>，曳引式客梯 C 级</w:t>
      </w:r>
      <w:r w:rsidRPr="00D5180A">
        <w:rPr>
          <w:rFonts w:asciiTheme="minorEastAsia" w:hAnsiTheme="minorEastAsia" w:cs="仿宋" w:hint="eastAsia"/>
          <w:color w:val="000000"/>
          <w:kern w:val="0"/>
          <w:sz w:val="28"/>
          <w:szCs w:val="28"/>
        </w:rPr>
        <w:t>）、《中华人民共和国特种设备安装改造维修许可证》（安装、改造类C级）；</w:t>
      </w:r>
    </w:p>
    <w:p w:rsidR="00A80230" w:rsidRPr="00D5180A" w:rsidRDefault="005531F5">
      <w:pPr>
        <w:widowControl/>
        <w:spacing w:line="480" w:lineRule="auto"/>
        <w:ind w:firstLine="480"/>
        <w:rPr>
          <w:rFonts w:asciiTheme="minorEastAsia" w:hAnsiTheme="minorEastAsia" w:cs="仿宋"/>
          <w:color w:val="030303"/>
          <w:kern w:val="0"/>
          <w:sz w:val="28"/>
          <w:szCs w:val="28"/>
        </w:rPr>
      </w:pPr>
      <w:r w:rsidRPr="00D5180A">
        <w:rPr>
          <w:rFonts w:asciiTheme="minorEastAsia" w:hAnsiTheme="minorEastAsia" w:cs="仿宋" w:hint="eastAsia"/>
          <w:color w:val="000000"/>
          <w:kern w:val="0"/>
          <w:sz w:val="28"/>
          <w:szCs w:val="28"/>
        </w:rPr>
        <w:t>5、电梯安装人员须持有省级质量技术监督部门（或市场监管部门）颁发的电梯安装作业类《特种设备作业人员证》；</w:t>
      </w:r>
    </w:p>
    <w:p w:rsidR="00A80230" w:rsidRPr="00D5180A" w:rsidRDefault="005531F5">
      <w:pPr>
        <w:widowControl/>
        <w:spacing w:line="480" w:lineRule="auto"/>
        <w:ind w:firstLine="480"/>
        <w:rPr>
          <w:rFonts w:asciiTheme="minorEastAsia" w:hAnsiTheme="minorEastAsia" w:cs="仿宋"/>
          <w:color w:val="030303"/>
          <w:kern w:val="0"/>
          <w:sz w:val="28"/>
          <w:szCs w:val="28"/>
        </w:rPr>
      </w:pPr>
      <w:r w:rsidRPr="00D5180A">
        <w:rPr>
          <w:rFonts w:asciiTheme="minorEastAsia" w:hAnsiTheme="minorEastAsia" w:cs="仿宋" w:hint="eastAsia"/>
          <w:color w:val="000000"/>
          <w:kern w:val="0"/>
          <w:sz w:val="28"/>
          <w:szCs w:val="28"/>
        </w:rPr>
        <w:t>6、所投电梯产品须具有整梯型式试验报告。</w:t>
      </w:r>
    </w:p>
    <w:p w:rsidR="00A80230" w:rsidRPr="00D5180A" w:rsidRDefault="005531F5">
      <w:pPr>
        <w:widowControl/>
        <w:spacing w:before="100" w:line="480" w:lineRule="auto"/>
        <w:ind w:firstLine="640"/>
        <w:rPr>
          <w:rFonts w:asciiTheme="minorEastAsia" w:hAnsiTheme="minorEastAsia" w:cs="仿宋"/>
          <w:color w:val="030303"/>
          <w:kern w:val="0"/>
          <w:sz w:val="28"/>
          <w:szCs w:val="28"/>
        </w:rPr>
      </w:pPr>
      <w:r w:rsidRPr="00D5180A">
        <w:rPr>
          <w:rFonts w:asciiTheme="minorEastAsia" w:hAnsiTheme="minorEastAsia" w:cs="仿宋" w:hint="eastAsia"/>
          <w:color w:val="000000"/>
          <w:kern w:val="0"/>
          <w:sz w:val="28"/>
          <w:szCs w:val="28"/>
        </w:rPr>
        <w:t>三、技术服务要求</w:t>
      </w:r>
    </w:p>
    <w:p w:rsidR="00A80230" w:rsidRPr="00D5180A" w:rsidRDefault="005531F5">
      <w:pPr>
        <w:widowControl/>
        <w:spacing w:line="480" w:lineRule="auto"/>
        <w:ind w:firstLine="482"/>
        <w:rPr>
          <w:rFonts w:asciiTheme="minorEastAsia" w:hAnsiTheme="minorEastAsia" w:cs="仿宋"/>
          <w:color w:val="030303"/>
          <w:kern w:val="0"/>
          <w:sz w:val="28"/>
          <w:szCs w:val="28"/>
        </w:rPr>
      </w:pPr>
      <w:r w:rsidRPr="00D5180A">
        <w:rPr>
          <w:rFonts w:asciiTheme="minorEastAsia" w:hAnsiTheme="minorEastAsia" w:cs="仿宋" w:hint="eastAsia"/>
          <w:b/>
          <w:bCs/>
          <w:color w:val="030303"/>
          <w:kern w:val="0"/>
          <w:sz w:val="28"/>
          <w:szCs w:val="28"/>
        </w:rPr>
        <w:t>（一）、项目概况及采购内容</w:t>
      </w:r>
    </w:p>
    <w:p w:rsidR="00A80230" w:rsidRPr="00D5180A" w:rsidRDefault="005531F5">
      <w:pPr>
        <w:widowControl/>
        <w:spacing w:line="480" w:lineRule="auto"/>
        <w:ind w:firstLine="480"/>
        <w:rPr>
          <w:rFonts w:asciiTheme="minorEastAsia" w:hAnsiTheme="minorEastAsia" w:cs="仿宋"/>
          <w:color w:val="030303"/>
          <w:kern w:val="0"/>
          <w:sz w:val="28"/>
          <w:szCs w:val="28"/>
        </w:rPr>
      </w:pPr>
      <w:r w:rsidRPr="00D5180A">
        <w:rPr>
          <w:rFonts w:asciiTheme="minorEastAsia" w:hAnsiTheme="minorEastAsia" w:cs="仿宋" w:hint="eastAsia"/>
          <w:color w:val="030303"/>
          <w:kern w:val="0"/>
          <w:sz w:val="28"/>
          <w:szCs w:val="28"/>
        </w:rPr>
        <w:t>1.本项目为</w:t>
      </w:r>
      <w:r w:rsidRPr="00D5180A">
        <w:rPr>
          <w:rFonts w:asciiTheme="minorEastAsia" w:hAnsiTheme="minorEastAsia" w:cs="仿宋" w:hint="eastAsia"/>
          <w:color w:val="000000"/>
          <w:kern w:val="0"/>
          <w:sz w:val="28"/>
          <w:szCs w:val="28"/>
        </w:rPr>
        <w:t>铜陵学院</w:t>
      </w:r>
      <w:r w:rsidRPr="00D5180A">
        <w:rPr>
          <w:rFonts w:asciiTheme="minorEastAsia" w:hAnsiTheme="minorEastAsia" w:cs="仿宋" w:hint="eastAsia"/>
          <w:color w:val="030303"/>
          <w:kern w:val="0"/>
          <w:sz w:val="28"/>
          <w:szCs w:val="28"/>
        </w:rPr>
        <w:t>育秀校区</w:t>
      </w:r>
      <w:r w:rsidRPr="00D5180A">
        <w:rPr>
          <w:rFonts w:asciiTheme="minorEastAsia" w:hAnsiTheme="minorEastAsia" w:cs="仿宋" w:hint="eastAsia"/>
          <w:color w:val="000000"/>
          <w:kern w:val="0"/>
          <w:sz w:val="28"/>
          <w:szCs w:val="28"/>
        </w:rPr>
        <w:t>综合楼电梯</w:t>
      </w:r>
      <w:r w:rsidRPr="00D5180A">
        <w:rPr>
          <w:rFonts w:asciiTheme="minorEastAsia" w:hAnsiTheme="minorEastAsia" w:cs="仿宋" w:hint="eastAsia"/>
          <w:color w:val="030303"/>
          <w:kern w:val="0"/>
          <w:sz w:val="28"/>
          <w:szCs w:val="28"/>
        </w:rPr>
        <w:t>更换工程，因该电梯年限较长故障频发，有安全隐患。现需采购电梯予以更换。本项目为交钥匙工程，报价含原有电梯的拆除以及新电梯的供货、运输、装卸、安装、调试、人员培训、新梯轿厢防护、市场监督管理局监督检验、验收合格允许运行、消防验收、维保及售后服务、技术服务等与投标设备和安装有关的所有费用（含本项目的所有费用）。投标方报价时除报总价外还需另注明拆除费、设备费、安装费三项费用并单列报价。采购内容包括原有电梯的拆除及新电梯的安装、调试。拆除的旧梯处置权归成交供应商所有，</w:t>
      </w:r>
      <w:r w:rsidRPr="00D5180A">
        <w:rPr>
          <w:rFonts w:asciiTheme="minorEastAsia" w:hAnsiTheme="minorEastAsia" w:cs="仿宋" w:hint="eastAsia"/>
          <w:b/>
          <w:bCs/>
          <w:color w:val="030303"/>
          <w:kern w:val="0"/>
          <w:sz w:val="28"/>
          <w:szCs w:val="28"/>
        </w:rPr>
        <w:t>投标单位应在报价中考虑旧电梯的残余价值</w:t>
      </w:r>
      <w:r w:rsidRPr="00D5180A">
        <w:rPr>
          <w:rFonts w:asciiTheme="minorEastAsia" w:hAnsiTheme="minorEastAsia" w:cs="仿宋" w:hint="eastAsia"/>
          <w:color w:val="030303"/>
          <w:kern w:val="0"/>
          <w:sz w:val="28"/>
          <w:szCs w:val="28"/>
        </w:rPr>
        <w:t>，中标价不得变更。</w:t>
      </w:r>
    </w:p>
    <w:p w:rsidR="00A80230" w:rsidRPr="00D5180A" w:rsidRDefault="005531F5">
      <w:pPr>
        <w:widowControl/>
        <w:spacing w:line="480" w:lineRule="auto"/>
        <w:ind w:firstLine="480"/>
        <w:rPr>
          <w:rFonts w:asciiTheme="minorEastAsia" w:hAnsiTheme="minorEastAsia" w:cs="仿宋"/>
          <w:color w:val="000000" w:themeColor="text1"/>
          <w:kern w:val="0"/>
          <w:sz w:val="28"/>
          <w:szCs w:val="28"/>
        </w:rPr>
      </w:pPr>
      <w:r w:rsidRPr="00D5180A">
        <w:rPr>
          <w:rFonts w:asciiTheme="minorEastAsia" w:hAnsiTheme="minorEastAsia" w:cs="仿宋" w:hint="eastAsia"/>
          <w:color w:val="000000" w:themeColor="text1"/>
          <w:kern w:val="0"/>
          <w:sz w:val="28"/>
          <w:szCs w:val="28"/>
        </w:rPr>
        <w:lastRenderedPageBreak/>
        <w:t xml:space="preserve">2. </w:t>
      </w:r>
      <w:r w:rsidR="00662EFB" w:rsidRPr="00D5180A">
        <w:rPr>
          <w:rFonts w:asciiTheme="minorEastAsia" w:hAnsiTheme="minorEastAsia" w:cs="仿宋" w:hint="eastAsia"/>
          <w:color w:val="000000" w:themeColor="text1"/>
          <w:kern w:val="0"/>
          <w:sz w:val="28"/>
          <w:szCs w:val="28"/>
        </w:rPr>
        <w:t>现将所选电梯额定载重量及额定速度要求、电梯井道尺寸及</w:t>
      </w:r>
      <w:r w:rsidRPr="00D5180A">
        <w:rPr>
          <w:rFonts w:asciiTheme="minorEastAsia" w:hAnsiTheme="minorEastAsia" w:cs="仿宋" w:hint="eastAsia"/>
          <w:color w:val="000000" w:themeColor="text1"/>
          <w:kern w:val="0"/>
          <w:sz w:val="28"/>
          <w:szCs w:val="28"/>
        </w:rPr>
        <w:t>层高提供如下，具体尺寸以电梯招标后中标单位现场实测为准，拟投标单位应充分复核查验井道尺寸，确保和投标电梯产品相匹配并及时提供预留洞的位置、尺寸和电梯机房、底坑的支反力要求。否则由此所引起的一切后果及损失由中标人承担。</w:t>
      </w:r>
    </w:p>
    <w:p w:rsidR="00A80230" w:rsidRPr="00D5180A" w:rsidRDefault="005531F5">
      <w:pPr>
        <w:widowControl/>
        <w:spacing w:line="480" w:lineRule="auto"/>
        <w:rPr>
          <w:rFonts w:asciiTheme="minorEastAsia" w:hAnsiTheme="minorEastAsia" w:cs="仿宋"/>
          <w:color w:val="030303"/>
          <w:kern w:val="0"/>
          <w:sz w:val="28"/>
          <w:szCs w:val="28"/>
        </w:rPr>
      </w:pPr>
      <w:r w:rsidRPr="00D5180A">
        <w:rPr>
          <w:rFonts w:asciiTheme="minorEastAsia" w:hAnsiTheme="minorEastAsia" w:cs="仿宋" w:hint="eastAsia"/>
          <w:b/>
          <w:bCs/>
          <w:color w:val="030303"/>
          <w:kern w:val="0"/>
          <w:sz w:val="28"/>
          <w:szCs w:val="28"/>
        </w:rPr>
        <w:t>（二）、技术方案或服务内容、范围</w:t>
      </w:r>
    </w:p>
    <w:p w:rsidR="00A80230" w:rsidRPr="00D5180A" w:rsidRDefault="005531F5">
      <w:pPr>
        <w:widowControl/>
        <w:spacing w:line="480" w:lineRule="auto"/>
        <w:ind w:firstLine="480"/>
        <w:rPr>
          <w:rFonts w:asciiTheme="minorEastAsia" w:hAnsiTheme="minorEastAsia" w:cs="仿宋"/>
          <w:color w:val="030303"/>
          <w:kern w:val="0"/>
          <w:sz w:val="28"/>
          <w:szCs w:val="28"/>
        </w:rPr>
      </w:pPr>
      <w:r w:rsidRPr="00D5180A">
        <w:rPr>
          <w:rFonts w:asciiTheme="minorEastAsia" w:hAnsiTheme="minorEastAsia" w:cs="仿宋" w:hint="eastAsia"/>
          <w:color w:val="030303"/>
          <w:kern w:val="0"/>
          <w:sz w:val="28"/>
          <w:szCs w:val="28"/>
        </w:rPr>
        <w:t>1、电梯技术参数</w:t>
      </w:r>
    </w:p>
    <w:p w:rsidR="00A80230" w:rsidRPr="00D5180A" w:rsidRDefault="005531F5">
      <w:pPr>
        <w:widowControl/>
        <w:spacing w:line="480" w:lineRule="auto"/>
        <w:ind w:firstLine="480"/>
        <w:rPr>
          <w:rFonts w:asciiTheme="minorEastAsia" w:hAnsiTheme="minorEastAsia" w:cs="仿宋"/>
          <w:color w:val="030303"/>
          <w:kern w:val="0"/>
          <w:sz w:val="28"/>
          <w:szCs w:val="28"/>
        </w:rPr>
      </w:pPr>
      <w:r w:rsidRPr="00D5180A">
        <w:rPr>
          <w:rFonts w:asciiTheme="minorEastAsia" w:hAnsiTheme="minorEastAsia" w:cs="仿宋" w:hint="eastAsia"/>
          <w:color w:val="030303"/>
          <w:kern w:val="0"/>
          <w:sz w:val="28"/>
          <w:szCs w:val="28"/>
        </w:rPr>
        <w:t>1.1 数量：1台</w:t>
      </w:r>
    </w:p>
    <w:p w:rsidR="00A80230" w:rsidRPr="00D5180A" w:rsidRDefault="005531F5">
      <w:pPr>
        <w:widowControl/>
        <w:spacing w:line="480" w:lineRule="auto"/>
        <w:ind w:firstLine="480"/>
        <w:rPr>
          <w:rFonts w:asciiTheme="minorEastAsia" w:hAnsiTheme="minorEastAsia" w:cs="仿宋"/>
          <w:color w:val="030303"/>
          <w:kern w:val="0"/>
          <w:sz w:val="28"/>
          <w:szCs w:val="28"/>
        </w:rPr>
      </w:pPr>
      <w:r w:rsidRPr="00D5180A">
        <w:rPr>
          <w:rFonts w:asciiTheme="minorEastAsia" w:hAnsiTheme="minorEastAsia" w:cs="仿宋" w:hint="eastAsia"/>
          <w:color w:val="030303"/>
          <w:kern w:val="0"/>
          <w:sz w:val="28"/>
          <w:szCs w:val="28"/>
        </w:rPr>
        <w:t>1.2 产品类型：曳引式有机房乘客电梯</w:t>
      </w:r>
    </w:p>
    <w:p w:rsidR="00A80230" w:rsidRPr="00D5180A" w:rsidRDefault="005531F5">
      <w:pPr>
        <w:widowControl/>
        <w:spacing w:line="480" w:lineRule="auto"/>
        <w:ind w:firstLine="480"/>
        <w:rPr>
          <w:rFonts w:asciiTheme="minorEastAsia" w:hAnsiTheme="minorEastAsia" w:cs="仿宋"/>
          <w:color w:val="030303"/>
          <w:kern w:val="0"/>
          <w:sz w:val="28"/>
          <w:szCs w:val="28"/>
        </w:rPr>
      </w:pPr>
      <w:r w:rsidRPr="00D5180A">
        <w:rPr>
          <w:rFonts w:asciiTheme="minorEastAsia" w:hAnsiTheme="minorEastAsia" w:cs="仿宋" w:hint="eastAsia"/>
          <w:color w:val="030303"/>
          <w:kern w:val="0"/>
          <w:sz w:val="28"/>
          <w:szCs w:val="28"/>
        </w:rPr>
        <w:t>1.3驱动系统：</w:t>
      </w:r>
      <w:r w:rsidRPr="00D5180A">
        <w:rPr>
          <w:rFonts w:asciiTheme="minorEastAsia" w:hAnsiTheme="minorEastAsia" w:cs="仿宋" w:hint="eastAsia"/>
          <w:color w:val="000000" w:themeColor="text1"/>
          <w:kern w:val="0"/>
          <w:sz w:val="28"/>
          <w:szCs w:val="28"/>
        </w:rPr>
        <w:t>VVVF（交流变压变频驱动数据网络化控制）</w:t>
      </w:r>
    </w:p>
    <w:p w:rsidR="00A80230" w:rsidRPr="00D5180A" w:rsidRDefault="005531F5">
      <w:pPr>
        <w:widowControl/>
        <w:spacing w:line="480" w:lineRule="auto"/>
        <w:ind w:firstLine="480"/>
        <w:rPr>
          <w:rFonts w:asciiTheme="minorEastAsia" w:hAnsiTheme="minorEastAsia" w:cs="仿宋"/>
          <w:color w:val="030303"/>
          <w:kern w:val="0"/>
          <w:sz w:val="28"/>
          <w:szCs w:val="28"/>
        </w:rPr>
      </w:pPr>
      <w:r w:rsidRPr="00D5180A">
        <w:rPr>
          <w:rFonts w:asciiTheme="minorEastAsia" w:hAnsiTheme="minorEastAsia" w:cs="仿宋" w:hint="eastAsia"/>
          <w:color w:val="030303"/>
          <w:kern w:val="0"/>
          <w:sz w:val="28"/>
          <w:szCs w:val="28"/>
        </w:rPr>
        <w:t>主机：永磁同步无齿轮</w:t>
      </w:r>
    </w:p>
    <w:p w:rsidR="00A80230" w:rsidRPr="00D5180A" w:rsidRDefault="005531F5">
      <w:pPr>
        <w:widowControl/>
        <w:spacing w:line="480" w:lineRule="auto"/>
        <w:ind w:firstLineChars="200" w:firstLine="560"/>
        <w:rPr>
          <w:rFonts w:asciiTheme="minorEastAsia" w:hAnsiTheme="minorEastAsia" w:cs="仿宋"/>
          <w:color w:val="030303"/>
          <w:kern w:val="0"/>
          <w:sz w:val="28"/>
          <w:szCs w:val="28"/>
        </w:rPr>
      </w:pPr>
      <w:r w:rsidRPr="00D5180A">
        <w:rPr>
          <w:rFonts w:asciiTheme="minorEastAsia" w:hAnsiTheme="minorEastAsia" w:cs="仿宋" w:hint="eastAsia"/>
          <w:color w:val="030303"/>
          <w:kern w:val="0"/>
          <w:sz w:val="28"/>
          <w:szCs w:val="28"/>
        </w:rPr>
        <w:t>门机系统：永磁同步门机系统</w:t>
      </w:r>
    </w:p>
    <w:p w:rsidR="00A80230" w:rsidRPr="00D5180A" w:rsidRDefault="005531F5">
      <w:pPr>
        <w:widowControl/>
        <w:spacing w:line="480" w:lineRule="auto"/>
        <w:ind w:firstLine="480"/>
        <w:rPr>
          <w:rFonts w:asciiTheme="minorEastAsia" w:hAnsiTheme="minorEastAsia" w:cs="仿宋"/>
          <w:color w:val="030303"/>
          <w:kern w:val="0"/>
          <w:sz w:val="28"/>
          <w:szCs w:val="28"/>
        </w:rPr>
      </w:pPr>
      <w:r w:rsidRPr="00D5180A">
        <w:rPr>
          <w:rFonts w:asciiTheme="minorEastAsia" w:hAnsiTheme="minorEastAsia" w:cs="仿宋" w:hint="eastAsia"/>
          <w:color w:val="030303"/>
          <w:kern w:val="0"/>
          <w:sz w:val="28"/>
          <w:szCs w:val="28"/>
        </w:rPr>
        <w:t>1.4导靴：滚轮导靴</w:t>
      </w:r>
    </w:p>
    <w:p w:rsidR="00A80230" w:rsidRPr="00D5180A" w:rsidRDefault="005531F5">
      <w:pPr>
        <w:widowControl/>
        <w:spacing w:line="480" w:lineRule="auto"/>
        <w:ind w:firstLine="480"/>
        <w:rPr>
          <w:rFonts w:asciiTheme="minorEastAsia" w:hAnsiTheme="minorEastAsia" w:cs="仿宋"/>
          <w:color w:val="030303"/>
          <w:kern w:val="0"/>
          <w:sz w:val="28"/>
          <w:szCs w:val="28"/>
        </w:rPr>
      </w:pPr>
      <w:r w:rsidRPr="00D5180A">
        <w:rPr>
          <w:rFonts w:asciiTheme="minorEastAsia" w:hAnsiTheme="minorEastAsia" w:cs="仿宋" w:hint="eastAsia"/>
          <w:color w:val="030303"/>
          <w:kern w:val="0"/>
          <w:sz w:val="28"/>
          <w:szCs w:val="28"/>
        </w:rPr>
        <w:t>1.5 载重量：1000公斤</w:t>
      </w:r>
    </w:p>
    <w:p w:rsidR="00A80230" w:rsidRPr="00D5180A" w:rsidRDefault="005531F5">
      <w:pPr>
        <w:widowControl/>
        <w:spacing w:line="480" w:lineRule="auto"/>
        <w:ind w:firstLine="480"/>
        <w:rPr>
          <w:rFonts w:asciiTheme="minorEastAsia" w:hAnsiTheme="minorEastAsia" w:cs="仿宋"/>
          <w:color w:val="030303"/>
          <w:kern w:val="0"/>
          <w:sz w:val="28"/>
          <w:szCs w:val="28"/>
        </w:rPr>
      </w:pPr>
      <w:r w:rsidRPr="00D5180A">
        <w:rPr>
          <w:rFonts w:asciiTheme="minorEastAsia" w:hAnsiTheme="minorEastAsia" w:cs="仿宋" w:hint="eastAsia"/>
          <w:color w:val="030303"/>
          <w:kern w:val="0"/>
          <w:sz w:val="28"/>
          <w:szCs w:val="28"/>
        </w:rPr>
        <w:t>1.6 速度：1.5 m/s</w:t>
      </w:r>
    </w:p>
    <w:p w:rsidR="00A80230" w:rsidRPr="00D5180A" w:rsidRDefault="005531F5">
      <w:pPr>
        <w:widowControl/>
        <w:spacing w:line="480" w:lineRule="auto"/>
        <w:ind w:firstLine="480"/>
        <w:rPr>
          <w:rFonts w:asciiTheme="minorEastAsia" w:hAnsiTheme="minorEastAsia" w:cs="仿宋"/>
          <w:color w:val="030303"/>
          <w:kern w:val="0"/>
          <w:sz w:val="28"/>
          <w:szCs w:val="28"/>
        </w:rPr>
      </w:pPr>
      <w:r w:rsidRPr="00D5180A">
        <w:rPr>
          <w:rFonts w:asciiTheme="minorEastAsia" w:hAnsiTheme="minorEastAsia" w:cs="仿宋" w:hint="eastAsia"/>
          <w:color w:val="030303"/>
          <w:kern w:val="0"/>
          <w:sz w:val="28"/>
          <w:szCs w:val="28"/>
        </w:rPr>
        <w:t xml:space="preserve">1.7 停层：9层9站 </w:t>
      </w:r>
    </w:p>
    <w:p w:rsidR="00A80230" w:rsidRPr="00D5180A" w:rsidRDefault="005531F5">
      <w:pPr>
        <w:widowControl/>
        <w:spacing w:line="480" w:lineRule="auto"/>
        <w:ind w:firstLine="480"/>
        <w:rPr>
          <w:rFonts w:asciiTheme="minorEastAsia" w:hAnsiTheme="minorEastAsia" w:cs="仿宋"/>
          <w:color w:val="030303"/>
          <w:kern w:val="0"/>
          <w:sz w:val="28"/>
          <w:szCs w:val="28"/>
        </w:rPr>
      </w:pPr>
      <w:r w:rsidRPr="00D5180A">
        <w:rPr>
          <w:rFonts w:asciiTheme="minorEastAsia" w:hAnsiTheme="minorEastAsia" w:cs="仿宋" w:hint="eastAsia"/>
          <w:color w:val="030303"/>
          <w:kern w:val="0"/>
          <w:sz w:val="28"/>
          <w:szCs w:val="28"/>
        </w:rPr>
        <w:t>1.8 开门方式：双扇自动中分,开门宽度为900mm，门高2100mm。</w:t>
      </w:r>
    </w:p>
    <w:p w:rsidR="00A80230" w:rsidRPr="00D5180A" w:rsidRDefault="005531F5">
      <w:pPr>
        <w:widowControl/>
        <w:spacing w:line="480" w:lineRule="auto"/>
        <w:ind w:firstLine="480"/>
        <w:rPr>
          <w:rFonts w:asciiTheme="minorEastAsia" w:hAnsiTheme="minorEastAsia" w:cs="仿宋"/>
          <w:color w:val="000000" w:themeColor="text1"/>
          <w:kern w:val="0"/>
          <w:sz w:val="28"/>
          <w:szCs w:val="28"/>
        </w:rPr>
      </w:pPr>
      <w:r w:rsidRPr="00D5180A">
        <w:rPr>
          <w:rFonts w:asciiTheme="minorEastAsia" w:hAnsiTheme="minorEastAsia" w:cs="仿宋" w:hint="eastAsia"/>
          <w:color w:val="030303"/>
          <w:kern w:val="0"/>
          <w:sz w:val="28"/>
          <w:szCs w:val="28"/>
        </w:rPr>
        <w:t>1.9 井道尺寸：</w:t>
      </w:r>
      <w:r w:rsidRPr="00D5180A">
        <w:rPr>
          <w:rFonts w:asciiTheme="minorEastAsia" w:hAnsiTheme="minorEastAsia" w:cs="仿宋" w:hint="eastAsia"/>
          <w:color w:val="000000" w:themeColor="text1"/>
          <w:kern w:val="0"/>
          <w:sz w:val="28"/>
          <w:szCs w:val="28"/>
        </w:rPr>
        <w:t>宽约2100 mm×深</w:t>
      </w:r>
      <w:r w:rsidR="00897A06" w:rsidRPr="00D5180A">
        <w:rPr>
          <w:rFonts w:asciiTheme="minorEastAsia" w:hAnsiTheme="minorEastAsia" w:cs="仿宋" w:hint="eastAsia"/>
          <w:color w:val="000000" w:themeColor="text1"/>
          <w:kern w:val="0"/>
          <w:sz w:val="28"/>
          <w:szCs w:val="28"/>
        </w:rPr>
        <w:t>约</w:t>
      </w:r>
      <w:r w:rsidRPr="00D5180A">
        <w:rPr>
          <w:rFonts w:asciiTheme="minorEastAsia" w:hAnsiTheme="minorEastAsia" w:cs="仿宋" w:hint="eastAsia"/>
          <w:color w:val="000000" w:themeColor="text1"/>
          <w:kern w:val="0"/>
          <w:sz w:val="28"/>
          <w:szCs w:val="28"/>
        </w:rPr>
        <w:t>2200mm(仅供参考）</w:t>
      </w:r>
    </w:p>
    <w:p w:rsidR="00A80230" w:rsidRPr="00D5180A" w:rsidRDefault="005531F5">
      <w:pPr>
        <w:widowControl/>
        <w:spacing w:line="480" w:lineRule="auto"/>
        <w:ind w:firstLine="480"/>
        <w:rPr>
          <w:rFonts w:asciiTheme="minorEastAsia" w:hAnsiTheme="minorEastAsia" w:cs="仿宋"/>
          <w:color w:val="000000" w:themeColor="text1"/>
          <w:kern w:val="0"/>
          <w:sz w:val="28"/>
          <w:szCs w:val="28"/>
        </w:rPr>
      </w:pPr>
      <w:r w:rsidRPr="00D5180A">
        <w:rPr>
          <w:rFonts w:asciiTheme="minorEastAsia" w:hAnsiTheme="minorEastAsia" w:cs="仿宋" w:hint="eastAsia"/>
          <w:color w:val="000000" w:themeColor="text1"/>
          <w:kern w:val="0"/>
          <w:sz w:val="28"/>
          <w:szCs w:val="28"/>
        </w:rPr>
        <w:t>1.10 行程：约40 米（以实际测量为准）</w:t>
      </w:r>
    </w:p>
    <w:p w:rsidR="00A80230" w:rsidRPr="00D5180A" w:rsidRDefault="005531F5">
      <w:pPr>
        <w:widowControl/>
        <w:spacing w:line="480" w:lineRule="auto"/>
        <w:ind w:firstLine="480"/>
        <w:rPr>
          <w:rFonts w:asciiTheme="minorEastAsia" w:hAnsiTheme="minorEastAsia" w:cs="仿宋"/>
          <w:color w:val="030303"/>
          <w:kern w:val="0"/>
          <w:sz w:val="28"/>
          <w:szCs w:val="28"/>
        </w:rPr>
      </w:pPr>
      <w:r w:rsidRPr="00D5180A">
        <w:rPr>
          <w:rFonts w:asciiTheme="minorEastAsia" w:hAnsiTheme="minorEastAsia" w:cs="仿宋" w:hint="eastAsia"/>
          <w:color w:val="000000" w:themeColor="text1"/>
          <w:kern w:val="0"/>
          <w:sz w:val="28"/>
          <w:szCs w:val="28"/>
        </w:rPr>
        <w:t>1.11机房位置：井道顶部（机房内加装3匹空调国内知名品牌柜机一台</w:t>
      </w:r>
      <w:r w:rsidRPr="00D5180A">
        <w:rPr>
          <w:rFonts w:asciiTheme="minorEastAsia" w:hAnsiTheme="minorEastAsia" w:cs="仿宋" w:hint="eastAsia"/>
          <w:color w:val="030303"/>
          <w:kern w:val="0"/>
          <w:sz w:val="28"/>
          <w:szCs w:val="28"/>
        </w:rPr>
        <w:t>）</w:t>
      </w:r>
    </w:p>
    <w:p w:rsidR="00A80230" w:rsidRPr="00D5180A" w:rsidRDefault="005531F5">
      <w:pPr>
        <w:widowControl/>
        <w:spacing w:line="480" w:lineRule="auto"/>
        <w:ind w:firstLine="480"/>
        <w:rPr>
          <w:rFonts w:asciiTheme="minorEastAsia" w:hAnsiTheme="minorEastAsia" w:cs="仿宋"/>
          <w:color w:val="030303"/>
          <w:kern w:val="0"/>
          <w:sz w:val="28"/>
          <w:szCs w:val="28"/>
        </w:rPr>
      </w:pPr>
      <w:r w:rsidRPr="00D5180A">
        <w:rPr>
          <w:rFonts w:asciiTheme="minorEastAsia" w:hAnsiTheme="minorEastAsia" w:cs="仿宋" w:hint="eastAsia"/>
          <w:color w:val="030303"/>
          <w:kern w:val="0"/>
          <w:sz w:val="28"/>
          <w:szCs w:val="28"/>
        </w:rPr>
        <w:t>1.12电源:动力三相交流380V，50Hz 照明：三相交流220V，50HZ</w:t>
      </w:r>
    </w:p>
    <w:p w:rsidR="00A80230" w:rsidRPr="00D5180A" w:rsidRDefault="005531F5">
      <w:pPr>
        <w:widowControl/>
        <w:spacing w:line="480" w:lineRule="auto"/>
        <w:ind w:firstLine="480"/>
        <w:rPr>
          <w:rFonts w:asciiTheme="minorEastAsia" w:hAnsiTheme="minorEastAsia" w:cs="仿宋"/>
          <w:color w:val="030303"/>
          <w:kern w:val="0"/>
          <w:sz w:val="28"/>
          <w:szCs w:val="28"/>
        </w:rPr>
      </w:pPr>
      <w:r w:rsidRPr="00D5180A">
        <w:rPr>
          <w:rFonts w:asciiTheme="minorEastAsia" w:hAnsiTheme="minorEastAsia" w:cs="仿宋" w:hint="eastAsia"/>
          <w:color w:val="030303"/>
          <w:kern w:val="0"/>
          <w:sz w:val="28"/>
          <w:szCs w:val="28"/>
        </w:rPr>
        <w:lastRenderedPageBreak/>
        <w:t>1.13 门套：采用 301#发纹不锈钢标准门套，外翻≥150mm不锈钢厚度≥ 1.2mm。</w:t>
      </w:r>
    </w:p>
    <w:p w:rsidR="00A80230" w:rsidRPr="00D5180A" w:rsidRDefault="005531F5">
      <w:pPr>
        <w:widowControl/>
        <w:spacing w:line="480" w:lineRule="auto"/>
        <w:ind w:firstLineChars="100" w:firstLine="280"/>
        <w:rPr>
          <w:rFonts w:asciiTheme="minorEastAsia" w:hAnsiTheme="minorEastAsia" w:cs="仿宋"/>
          <w:color w:val="030303"/>
          <w:kern w:val="0"/>
          <w:sz w:val="28"/>
          <w:szCs w:val="28"/>
        </w:rPr>
      </w:pPr>
      <w:r w:rsidRPr="00D5180A">
        <w:rPr>
          <w:rFonts w:asciiTheme="minorEastAsia" w:hAnsiTheme="minorEastAsia" w:cs="仿宋" w:hint="eastAsia"/>
          <w:color w:val="030303"/>
          <w:kern w:val="0"/>
          <w:sz w:val="28"/>
          <w:szCs w:val="28"/>
        </w:rPr>
        <w:t>1.14 梯厅门：</w:t>
      </w:r>
      <w:r w:rsidR="00662EFB" w:rsidRPr="00D5180A">
        <w:rPr>
          <w:rFonts w:asciiTheme="minorEastAsia" w:hAnsiTheme="minorEastAsia" w:cs="仿宋" w:hint="eastAsia"/>
          <w:color w:val="030303"/>
          <w:kern w:val="0"/>
          <w:sz w:val="28"/>
          <w:szCs w:val="28"/>
        </w:rPr>
        <w:t>层层</w:t>
      </w:r>
      <w:r w:rsidRPr="00D5180A">
        <w:rPr>
          <w:rFonts w:asciiTheme="minorEastAsia" w:hAnsiTheme="minorEastAsia" w:cs="仿宋" w:hint="eastAsia"/>
          <w:color w:val="030303"/>
          <w:kern w:val="0"/>
          <w:sz w:val="28"/>
          <w:szCs w:val="28"/>
        </w:rPr>
        <w:t>采用发纹不锈钢，不锈钢厚度≥ 1.2mm。</w:t>
      </w:r>
    </w:p>
    <w:p w:rsidR="00A80230" w:rsidRPr="00D5180A" w:rsidRDefault="005531F5">
      <w:pPr>
        <w:widowControl/>
        <w:spacing w:line="480" w:lineRule="auto"/>
        <w:ind w:firstLine="274"/>
        <w:rPr>
          <w:rFonts w:asciiTheme="minorEastAsia" w:hAnsiTheme="minorEastAsia" w:cs="仿宋"/>
          <w:color w:val="030303"/>
          <w:kern w:val="0"/>
          <w:sz w:val="28"/>
          <w:szCs w:val="28"/>
        </w:rPr>
      </w:pPr>
      <w:r w:rsidRPr="00D5180A">
        <w:rPr>
          <w:rFonts w:asciiTheme="minorEastAsia" w:hAnsiTheme="minorEastAsia" w:cs="仿宋" w:hint="eastAsia"/>
          <w:color w:val="030303"/>
          <w:kern w:val="0"/>
          <w:sz w:val="28"/>
          <w:szCs w:val="28"/>
        </w:rPr>
        <w:t xml:space="preserve">1.15 </w:t>
      </w:r>
      <w:r w:rsidR="00662EFB" w:rsidRPr="00D5180A">
        <w:rPr>
          <w:rFonts w:asciiTheme="minorEastAsia" w:hAnsiTheme="minorEastAsia" w:cs="仿宋" w:hint="eastAsia"/>
          <w:color w:val="030303"/>
          <w:kern w:val="0"/>
          <w:sz w:val="28"/>
          <w:szCs w:val="28"/>
        </w:rPr>
        <w:t>层楼指示器：层</w:t>
      </w:r>
      <w:r w:rsidRPr="00D5180A">
        <w:rPr>
          <w:rFonts w:asciiTheme="minorEastAsia" w:hAnsiTheme="minorEastAsia" w:cs="仿宋" w:hint="eastAsia"/>
          <w:color w:val="030303"/>
          <w:kern w:val="0"/>
          <w:sz w:val="28"/>
          <w:szCs w:val="28"/>
        </w:rPr>
        <w:t>层配液晶楼层显示及方向显示</w:t>
      </w:r>
    </w:p>
    <w:p w:rsidR="00A80230" w:rsidRPr="00D5180A" w:rsidRDefault="005531F5">
      <w:pPr>
        <w:widowControl/>
        <w:spacing w:line="480" w:lineRule="auto"/>
        <w:ind w:firstLine="274"/>
        <w:rPr>
          <w:rFonts w:asciiTheme="minorEastAsia" w:hAnsiTheme="minorEastAsia" w:cs="仿宋"/>
          <w:color w:val="030303"/>
          <w:kern w:val="0"/>
          <w:sz w:val="28"/>
          <w:szCs w:val="28"/>
        </w:rPr>
      </w:pPr>
      <w:r w:rsidRPr="00D5180A">
        <w:rPr>
          <w:rFonts w:asciiTheme="minorEastAsia" w:hAnsiTheme="minorEastAsia" w:cs="仿宋" w:hint="eastAsia"/>
          <w:color w:val="030303"/>
          <w:kern w:val="0"/>
          <w:sz w:val="28"/>
          <w:szCs w:val="28"/>
        </w:rPr>
        <w:t>1.16 讯号器面板：微动发光按钮，301#发纹不锈钢面板</w:t>
      </w:r>
    </w:p>
    <w:p w:rsidR="00A80230" w:rsidRPr="00D5180A" w:rsidRDefault="005531F5">
      <w:pPr>
        <w:widowControl/>
        <w:spacing w:line="480" w:lineRule="auto"/>
        <w:ind w:firstLineChars="100" w:firstLine="280"/>
        <w:rPr>
          <w:rFonts w:asciiTheme="minorEastAsia" w:hAnsiTheme="minorEastAsia" w:cs="仿宋"/>
          <w:color w:val="030303"/>
          <w:kern w:val="0"/>
          <w:sz w:val="28"/>
          <w:szCs w:val="28"/>
        </w:rPr>
      </w:pPr>
      <w:r w:rsidRPr="00D5180A">
        <w:rPr>
          <w:rFonts w:asciiTheme="minorEastAsia" w:hAnsiTheme="minorEastAsia" w:cs="仿宋" w:hint="eastAsia"/>
          <w:color w:val="030303"/>
          <w:kern w:val="0"/>
          <w:sz w:val="28"/>
          <w:szCs w:val="28"/>
        </w:rPr>
        <w:t>1.17 轿厢门、壁：装潢为301#发纹不锈钢,不锈钢厚度≥ 1.2mm，后壁：发纹不锈钢+</w:t>
      </w:r>
      <w:r w:rsidR="00897A06" w:rsidRPr="00D5180A">
        <w:rPr>
          <w:rFonts w:asciiTheme="minorEastAsia" w:hAnsiTheme="minorEastAsia" w:cs="仿宋" w:hint="eastAsia"/>
          <w:color w:val="030303"/>
          <w:kern w:val="0"/>
          <w:sz w:val="28"/>
          <w:szCs w:val="28"/>
        </w:rPr>
        <w:t>镜面不锈钢，侧壁：发纹不锈钢，前壁：发纹不锈钢，</w:t>
      </w:r>
      <w:r w:rsidRPr="00D5180A">
        <w:rPr>
          <w:rFonts w:asciiTheme="minorEastAsia" w:hAnsiTheme="minorEastAsia" w:cs="仿宋" w:hint="eastAsia"/>
          <w:color w:val="030303"/>
          <w:kern w:val="0"/>
          <w:sz w:val="28"/>
          <w:szCs w:val="28"/>
        </w:rPr>
        <w:t>轿门：发纹不锈钢。</w:t>
      </w:r>
    </w:p>
    <w:p w:rsidR="00A80230" w:rsidRPr="00D5180A" w:rsidRDefault="005531F5">
      <w:pPr>
        <w:widowControl/>
        <w:spacing w:line="480" w:lineRule="auto"/>
        <w:ind w:firstLineChars="100" w:firstLine="280"/>
        <w:rPr>
          <w:rFonts w:asciiTheme="minorEastAsia" w:hAnsiTheme="minorEastAsia" w:cs="仿宋"/>
          <w:color w:val="030303"/>
          <w:kern w:val="0"/>
          <w:sz w:val="28"/>
          <w:szCs w:val="28"/>
        </w:rPr>
      </w:pPr>
      <w:r w:rsidRPr="00D5180A">
        <w:rPr>
          <w:rFonts w:asciiTheme="minorEastAsia" w:hAnsiTheme="minorEastAsia" w:cs="仿宋" w:hint="eastAsia"/>
          <w:color w:val="030303"/>
          <w:kern w:val="0"/>
          <w:sz w:val="28"/>
          <w:szCs w:val="28"/>
        </w:rPr>
        <w:t>1.18 轿箱装饰：一体顶（发纹不锈钢+LED灯）（投标时提供彩图、 轿厢地面为</w:t>
      </w:r>
      <w:r w:rsidRPr="00D5180A">
        <w:rPr>
          <w:rFonts w:asciiTheme="minorEastAsia" w:hAnsiTheme="minorEastAsia" w:cs="仿宋" w:hint="eastAsia"/>
          <w:color w:val="000000" w:themeColor="text1"/>
          <w:kern w:val="0"/>
          <w:sz w:val="28"/>
          <w:szCs w:val="28"/>
        </w:rPr>
        <w:t>PVC地板</w:t>
      </w:r>
      <w:r w:rsidRPr="00D5180A">
        <w:rPr>
          <w:rFonts w:asciiTheme="minorEastAsia" w:hAnsiTheme="minorEastAsia" w:cs="仿宋" w:hint="eastAsia"/>
          <w:color w:val="030303"/>
          <w:kern w:val="0"/>
          <w:sz w:val="28"/>
          <w:szCs w:val="28"/>
        </w:rPr>
        <w:t>）</w:t>
      </w:r>
      <w:r w:rsidR="00897A06" w:rsidRPr="00D5180A">
        <w:rPr>
          <w:rFonts w:asciiTheme="minorEastAsia" w:hAnsiTheme="minorEastAsia" w:cs="仿宋" w:hint="eastAsia"/>
          <w:color w:val="030303"/>
          <w:kern w:val="0"/>
          <w:sz w:val="28"/>
          <w:szCs w:val="28"/>
        </w:rPr>
        <w:t>。</w:t>
      </w:r>
    </w:p>
    <w:p w:rsidR="00A80230" w:rsidRPr="00D5180A" w:rsidRDefault="005531F5">
      <w:pPr>
        <w:widowControl/>
        <w:spacing w:line="480" w:lineRule="auto"/>
        <w:ind w:firstLine="274"/>
        <w:rPr>
          <w:rFonts w:asciiTheme="minorEastAsia" w:hAnsiTheme="minorEastAsia" w:cs="仿宋"/>
          <w:color w:val="030303"/>
          <w:kern w:val="0"/>
          <w:sz w:val="28"/>
          <w:szCs w:val="28"/>
        </w:rPr>
      </w:pPr>
      <w:r w:rsidRPr="00D5180A">
        <w:rPr>
          <w:rFonts w:asciiTheme="minorEastAsia" w:hAnsiTheme="minorEastAsia" w:cs="仿宋" w:hint="eastAsia"/>
          <w:color w:val="030303"/>
          <w:kern w:val="0"/>
          <w:sz w:val="28"/>
          <w:szCs w:val="28"/>
        </w:rPr>
        <w:t>1.19 轿厢信号装置：轿厢设一体化轿厢操作板，LED液晶楼层显示</w:t>
      </w:r>
    </w:p>
    <w:p w:rsidR="00A80230" w:rsidRPr="00D5180A" w:rsidRDefault="005531F5">
      <w:pPr>
        <w:widowControl/>
        <w:spacing w:line="480" w:lineRule="auto"/>
        <w:ind w:firstLine="274"/>
        <w:rPr>
          <w:rFonts w:asciiTheme="minorEastAsia" w:hAnsiTheme="minorEastAsia" w:cs="仿宋"/>
          <w:color w:val="030303"/>
          <w:kern w:val="0"/>
          <w:sz w:val="28"/>
          <w:szCs w:val="28"/>
        </w:rPr>
      </w:pPr>
      <w:r w:rsidRPr="00D5180A">
        <w:rPr>
          <w:rFonts w:asciiTheme="minorEastAsia" w:hAnsiTheme="minorEastAsia" w:cs="仿宋" w:hint="eastAsia"/>
          <w:color w:val="030303"/>
          <w:kern w:val="0"/>
          <w:sz w:val="28"/>
          <w:szCs w:val="28"/>
        </w:rPr>
        <w:t>1.20 通风：横流式风扇</w:t>
      </w:r>
    </w:p>
    <w:tbl>
      <w:tblPr>
        <w:tblW w:w="8278" w:type="dxa"/>
        <w:tblLayout w:type="fixed"/>
        <w:tblCellMar>
          <w:top w:w="15" w:type="dxa"/>
          <w:left w:w="15" w:type="dxa"/>
          <w:bottom w:w="15" w:type="dxa"/>
          <w:right w:w="15" w:type="dxa"/>
        </w:tblCellMar>
        <w:tblLook w:val="04A0"/>
      </w:tblPr>
      <w:tblGrid>
        <w:gridCol w:w="3658"/>
        <w:gridCol w:w="4620"/>
      </w:tblGrid>
      <w:tr w:rsidR="00A80230" w:rsidRPr="00D5180A">
        <w:trPr>
          <w:trHeight w:val="363"/>
        </w:trPr>
        <w:tc>
          <w:tcPr>
            <w:tcW w:w="36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80230" w:rsidRPr="00D5180A" w:rsidRDefault="005531F5" w:rsidP="004828B9">
            <w:pPr>
              <w:widowControl/>
              <w:jc w:val="center"/>
              <w:rPr>
                <w:rFonts w:asciiTheme="minorEastAsia" w:hAnsiTheme="minorEastAsia" w:cs="仿宋"/>
                <w:kern w:val="0"/>
                <w:sz w:val="24"/>
                <w:szCs w:val="24"/>
              </w:rPr>
            </w:pPr>
            <w:bookmarkStart w:id="0" w:name="_GoBack"/>
            <w:bookmarkEnd w:id="0"/>
            <w:r w:rsidRPr="00D5180A">
              <w:rPr>
                <w:rFonts w:asciiTheme="minorEastAsia" w:hAnsiTheme="minorEastAsia" w:cs="仿宋" w:hint="eastAsia"/>
                <w:kern w:val="0"/>
                <w:sz w:val="24"/>
                <w:szCs w:val="24"/>
              </w:rPr>
              <w:t>主要部件名称</w:t>
            </w:r>
          </w:p>
        </w:tc>
        <w:tc>
          <w:tcPr>
            <w:tcW w:w="462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80230" w:rsidRPr="00D5180A" w:rsidRDefault="005531F5">
            <w:pPr>
              <w:widowControl/>
              <w:jc w:val="center"/>
              <w:rPr>
                <w:rFonts w:asciiTheme="minorEastAsia" w:hAnsiTheme="minorEastAsia" w:cs="仿宋"/>
                <w:kern w:val="0"/>
                <w:sz w:val="24"/>
                <w:szCs w:val="24"/>
              </w:rPr>
            </w:pPr>
            <w:r w:rsidRPr="00D5180A">
              <w:rPr>
                <w:rFonts w:asciiTheme="minorEastAsia" w:hAnsiTheme="minorEastAsia" w:cs="仿宋" w:hint="eastAsia"/>
                <w:kern w:val="0"/>
                <w:sz w:val="24"/>
                <w:szCs w:val="24"/>
              </w:rPr>
              <w:t>内部元件名称</w:t>
            </w:r>
          </w:p>
        </w:tc>
      </w:tr>
      <w:tr w:rsidR="00A80230" w:rsidRPr="00D5180A">
        <w:trPr>
          <w:trHeight w:val="363"/>
        </w:trPr>
        <w:tc>
          <w:tcPr>
            <w:tcW w:w="3658" w:type="dxa"/>
            <w:vMerge w:val="restart"/>
            <w:tcBorders>
              <w:left w:val="single" w:sz="6" w:space="0" w:color="000000"/>
              <w:bottom w:val="single" w:sz="6" w:space="0" w:color="000000"/>
              <w:right w:val="single" w:sz="6" w:space="0" w:color="000000"/>
            </w:tcBorders>
            <w:tcMar>
              <w:top w:w="0" w:type="dxa"/>
              <w:left w:w="0" w:type="dxa"/>
              <w:bottom w:w="0" w:type="dxa"/>
              <w:right w:w="0" w:type="dxa"/>
            </w:tcMar>
            <w:vAlign w:val="center"/>
          </w:tcPr>
          <w:p w:rsidR="00A80230" w:rsidRPr="00D5180A" w:rsidRDefault="005531F5">
            <w:pPr>
              <w:widowControl/>
              <w:jc w:val="center"/>
              <w:rPr>
                <w:rFonts w:asciiTheme="minorEastAsia" w:hAnsiTheme="minorEastAsia" w:cs="仿宋"/>
                <w:kern w:val="0"/>
                <w:sz w:val="24"/>
                <w:szCs w:val="24"/>
              </w:rPr>
            </w:pPr>
            <w:r w:rsidRPr="00D5180A">
              <w:rPr>
                <w:rFonts w:asciiTheme="minorEastAsia" w:hAnsiTheme="minorEastAsia" w:cs="仿宋" w:hint="eastAsia"/>
                <w:kern w:val="0"/>
                <w:sz w:val="24"/>
                <w:szCs w:val="24"/>
              </w:rPr>
              <w:t>控制系统</w:t>
            </w:r>
          </w:p>
        </w:tc>
        <w:tc>
          <w:tcPr>
            <w:tcW w:w="462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80230" w:rsidRPr="00D5180A" w:rsidRDefault="005531F5">
            <w:pPr>
              <w:widowControl/>
              <w:jc w:val="center"/>
              <w:rPr>
                <w:rFonts w:asciiTheme="minorEastAsia" w:hAnsiTheme="minorEastAsia" w:cs="仿宋"/>
                <w:kern w:val="0"/>
                <w:sz w:val="24"/>
                <w:szCs w:val="24"/>
              </w:rPr>
            </w:pPr>
            <w:r w:rsidRPr="00D5180A">
              <w:rPr>
                <w:rFonts w:asciiTheme="minorEastAsia" w:hAnsiTheme="minorEastAsia" w:cs="仿宋" w:hint="eastAsia"/>
                <w:kern w:val="0"/>
                <w:sz w:val="24"/>
                <w:szCs w:val="24"/>
              </w:rPr>
              <w:t>控制柜</w:t>
            </w:r>
          </w:p>
        </w:tc>
      </w:tr>
      <w:tr w:rsidR="00A80230" w:rsidRPr="00D5180A">
        <w:trPr>
          <w:trHeight w:val="363"/>
        </w:trPr>
        <w:tc>
          <w:tcPr>
            <w:tcW w:w="3658" w:type="dxa"/>
            <w:vMerge/>
            <w:tcBorders>
              <w:left w:val="single" w:sz="6" w:space="0" w:color="000000"/>
              <w:bottom w:val="single" w:sz="6" w:space="0" w:color="000000"/>
              <w:right w:val="single" w:sz="6" w:space="0" w:color="000000"/>
            </w:tcBorders>
            <w:vAlign w:val="center"/>
          </w:tcPr>
          <w:p w:rsidR="00A80230" w:rsidRPr="00D5180A" w:rsidRDefault="00A80230">
            <w:pPr>
              <w:widowControl/>
              <w:jc w:val="left"/>
              <w:rPr>
                <w:rFonts w:asciiTheme="minorEastAsia" w:hAnsiTheme="minorEastAsia" w:cs="仿宋"/>
                <w:kern w:val="0"/>
                <w:sz w:val="24"/>
                <w:szCs w:val="24"/>
              </w:rPr>
            </w:pPr>
          </w:p>
        </w:tc>
        <w:tc>
          <w:tcPr>
            <w:tcW w:w="462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80230" w:rsidRPr="00D5180A" w:rsidRDefault="005531F5">
            <w:pPr>
              <w:widowControl/>
              <w:jc w:val="center"/>
              <w:rPr>
                <w:rFonts w:asciiTheme="minorEastAsia" w:hAnsiTheme="minorEastAsia" w:cs="仿宋"/>
                <w:kern w:val="0"/>
                <w:sz w:val="24"/>
                <w:szCs w:val="24"/>
              </w:rPr>
            </w:pPr>
            <w:r w:rsidRPr="00D5180A">
              <w:rPr>
                <w:rFonts w:asciiTheme="minorEastAsia" w:hAnsiTheme="minorEastAsia" w:cs="仿宋" w:hint="eastAsia"/>
                <w:kern w:val="0"/>
                <w:sz w:val="24"/>
                <w:szCs w:val="24"/>
              </w:rPr>
              <w:t>微机系统控制板</w:t>
            </w:r>
          </w:p>
        </w:tc>
      </w:tr>
      <w:tr w:rsidR="00A80230" w:rsidRPr="00D5180A">
        <w:trPr>
          <w:trHeight w:val="396"/>
        </w:trPr>
        <w:tc>
          <w:tcPr>
            <w:tcW w:w="3658" w:type="dxa"/>
            <w:vMerge/>
            <w:tcBorders>
              <w:left w:val="single" w:sz="6" w:space="0" w:color="000000"/>
              <w:bottom w:val="single" w:sz="6" w:space="0" w:color="000000"/>
              <w:right w:val="single" w:sz="6" w:space="0" w:color="000000"/>
            </w:tcBorders>
            <w:vAlign w:val="center"/>
          </w:tcPr>
          <w:p w:rsidR="00A80230" w:rsidRPr="00D5180A" w:rsidRDefault="00A80230">
            <w:pPr>
              <w:widowControl/>
              <w:jc w:val="left"/>
              <w:rPr>
                <w:rFonts w:asciiTheme="minorEastAsia" w:hAnsiTheme="minorEastAsia" w:cs="仿宋"/>
                <w:kern w:val="0"/>
                <w:sz w:val="24"/>
                <w:szCs w:val="24"/>
              </w:rPr>
            </w:pPr>
          </w:p>
        </w:tc>
        <w:tc>
          <w:tcPr>
            <w:tcW w:w="462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80230" w:rsidRPr="00D5180A" w:rsidRDefault="005531F5">
            <w:pPr>
              <w:widowControl/>
              <w:jc w:val="center"/>
              <w:rPr>
                <w:rFonts w:asciiTheme="minorEastAsia" w:hAnsiTheme="minorEastAsia" w:cs="仿宋"/>
                <w:kern w:val="0"/>
                <w:sz w:val="24"/>
                <w:szCs w:val="24"/>
              </w:rPr>
            </w:pPr>
            <w:r w:rsidRPr="00D5180A">
              <w:rPr>
                <w:rFonts w:asciiTheme="minorEastAsia" w:hAnsiTheme="minorEastAsia" w:cs="仿宋" w:hint="eastAsia"/>
                <w:kern w:val="0"/>
                <w:sz w:val="24"/>
                <w:szCs w:val="24"/>
              </w:rPr>
              <w:t>变频器</w:t>
            </w:r>
          </w:p>
        </w:tc>
      </w:tr>
      <w:tr w:rsidR="00A80230" w:rsidRPr="00D5180A">
        <w:trPr>
          <w:trHeight w:val="363"/>
        </w:trPr>
        <w:tc>
          <w:tcPr>
            <w:tcW w:w="3658" w:type="dxa"/>
            <w:vMerge/>
            <w:tcBorders>
              <w:left w:val="single" w:sz="6" w:space="0" w:color="000000"/>
              <w:bottom w:val="single" w:sz="6" w:space="0" w:color="000000"/>
              <w:right w:val="single" w:sz="6" w:space="0" w:color="000000"/>
            </w:tcBorders>
            <w:vAlign w:val="center"/>
          </w:tcPr>
          <w:p w:rsidR="00A80230" w:rsidRPr="00D5180A" w:rsidRDefault="00A80230">
            <w:pPr>
              <w:widowControl/>
              <w:jc w:val="left"/>
              <w:rPr>
                <w:rFonts w:asciiTheme="minorEastAsia" w:hAnsiTheme="minorEastAsia" w:cs="仿宋"/>
                <w:kern w:val="0"/>
                <w:sz w:val="24"/>
                <w:szCs w:val="24"/>
              </w:rPr>
            </w:pPr>
          </w:p>
        </w:tc>
        <w:tc>
          <w:tcPr>
            <w:tcW w:w="462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80230" w:rsidRPr="00D5180A" w:rsidRDefault="005531F5">
            <w:pPr>
              <w:widowControl/>
              <w:jc w:val="center"/>
              <w:rPr>
                <w:rFonts w:asciiTheme="minorEastAsia" w:hAnsiTheme="minorEastAsia" w:cs="仿宋"/>
                <w:kern w:val="0"/>
                <w:sz w:val="24"/>
                <w:szCs w:val="24"/>
              </w:rPr>
            </w:pPr>
            <w:r w:rsidRPr="00D5180A">
              <w:rPr>
                <w:rFonts w:asciiTheme="minorEastAsia" w:hAnsiTheme="minorEastAsia" w:cs="仿宋" w:hint="eastAsia"/>
                <w:kern w:val="0"/>
                <w:sz w:val="24"/>
                <w:szCs w:val="24"/>
              </w:rPr>
              <w:t>主接触器</w:t>
            </w:r>
          </w:p>
        </w:tc>
      </w:tr>
      <w:tr w:rsidR="00A80230" w:rsidRPr="00D5180A">
        <w:trPr>
          <w:trHeight w:val="363"/>
        </w:trPr>
        <w:tc>
          <w:tcPr>
            <w:tcW w:w="3658" w:type="dxa"/>
            <w:vMerge/>
            <w:tcBorders>
              <w:left w:val="single" w:sz="6" w:space="0" w:color="000000"/>
              <w:bottom w:val="single" w:sz="6" w:space="0" w:color="000000"/>
              <w:right w:val="single" w:sz="6" w:space="0" w:color="000000"/>
            </w:tcBorders>
            <w:vAlign w:val="center"/>
          </w:tcPr>
          <w:p w:rsidR="00A80230" w:rsidRPr="00D5180A" w:rsidRDefault="00A80230">
            <w:pPr>
              <w:widowControl/>
              <w:jc w:val="left"/>
              <w:rPr>
                <w:rFonts w:asciiTheme="minorEastAsia" w:hAnsiTheme="minorEastAsia" w:cs="仿宋"/>
                <w:kern w:val="0"/>
                <w:sz w:val="24"/>
                <w:szCs w:val="24"/>
              </w:rPr>
            </w:pPr>
          </w:p>
        </w:tc>
        <w:tc>
          <w:tcPr>
            <w:tcW w:w="462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80230" w:rsidRPr="00D5180A" w:rsidRDefault="005531F5">
            <w:pPr>
              <w:widowControl/>
              <w:jc w:val="center"/>
              <w:rPr>
                <w:rFonts w:asciiTheme="minorEastAsia" w:hAnsiTheme="minorEastAsia" w:cs="仿宋"/>
                <w:kern w:val="0"/>
                <w:sz w:val="24"/>
                <w:szCs w:val="24"/>
              </w:rPr>
            </w:pPr>
            <w:r w:rsidRPr="00D5180A">
              <w:rPr>
                <w:rFonts w:asciiTheme="minorEastAsia" w:hAnsiTheme="minorEastAsia" w:cs="仿宋" w:hint="eastAsia"/>
                <w:kern w:val="0"/>
                <w:sz w:val="24"/>
                <w:szCs w:val="24"/>
              </w:rPr>
              <w:t>开门、抱闸、接触继电器</w:t>
            </w:r>
          </w:p>
        </w:tc>
      </w:tr>
      <w:tr w:rsidR="00A80230" w:rsidRPr="00D5180A">
        <w:trPr>
          <w:trHeight w:val="363"/>
        </w:trPr>
        <w:tc>
          <w:tcPr>
            <w:tcW w:w="3658" w:type="dxa"/>
            <w:vMerge w:val="restart"/>
            <w:tcBorders>
              <w:left w:val="single" w:sz="6" w:space="0" w:color="000000"/>
              <w:bottom w:val="single" w:sz="6" w:space="0" w:color="000000"/>
              <w:right w:val="single" w:sz="6" w:space="0" w:color="000000"/>
            </w:tcBorders>
            <w:tcMar>
              <w:top w:w="0" w:type="dxa"/>
              <w:left w:w="0" w:type="dxa"/>
              <w:bottom w:w="0" w:type="dxa"/>
              <w:right w:w="0" w:type="dxa"/>
            </w:tcMar>
            <w:vAlign w:val="center"/>
          </w:tcPr>
          <w:p w:rsidR="00A80230" w:rsidRPr="00D5180A" w:rsidRDefault="005531F5">
            <w:pPr>
              <w:widowControl/>
              <w:jc w:val="center"/>
              <w:rPr>
                <w:rFonts w:asciiTheme="minorEastAsia" w:hAnsiTheme="minorEastAsia" w:cs="仿宋"/>
                <w:kern w:val="0"/>
                <w:sz w:val="24"/>
                <w:szCs w:val="24"/>
              </w:rPr>
            </w:pPr>
            <w:r w:rsidRPr="00D5180A">
              <w:rPr>
                <w:rFonts w:asciiTheme="minorEastAsia" w:hAnsiTheme="minorEastAsia" w:cs="仿宋" w:hint="eastAsia"/>
                <w:kern w:val="0"/>
                <w:sz w:val="24"/>
                <w:szCs w:val="24"/>
              </w:rPr>
              <w:t>曳引机</w:t>
            </w:r>
          </w:p>
        </w:tc>
        <w:tc>
          <w:tcPr>
            <w:tcW w:w="462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80230" w:rsidRPr="00D5180A" w:rsidRDefault="005531F5">
            <w:pPr>
              <w:widowControl/>
              <w:jc w:val="center"/>
              <w:rPr>
                <w:rFonts w:asciiTheme="minorEastAsia" w:hAnsiTheme="minorEastAsia" w:cs="仿宋"/>
                <w:kern w:val="0"/>
                <w:sz w:val="24"/>
                <w:szCs w:val="24"/>
              </w:rPr>
            </w:pPr>
            <w:r w:rsidRPr="00D5180A">
              <w:rPr>
                <w:rFonts w:asciiTheme="minorEastAsia" w:hAnsiTheme="minorEastAsia" w:cs="仿宋" w:hint="eastAsia"/>
                <w:kern w:val="0"/>
                <w:sz w:val="24"/>
                <w:szCs w:val="24"/>
              </w:rPr>
              <w:t>无齿永磁同步电机</w:t>
            </w:r>
          </w:p>
        </w:tc>
      </w:tr>
      <w:tr w:rsidR="00A80230" w:rsidRPr="00D5180A">
        <w:trPr>
          <w:trHeight w:val="363"/>
        </w:trPr>
        <w:tc>
          <w:tcPr>
            <w:tcW w:w="3658" w:type="dxa"/>
            <w:vMerge/>
            <w:tcBorders>
              <w:left w:val="single" w:sz="6" w:space="0" w:color="000000"/>
              <w:bottom w:val="single" w:sz="6" w:space="0" w:color="000000"/>
              <w:right w:val="single" w:sz="6" w:space="0" w:color="000000"/>
            </w:tcBorders>
            <w:vAlign w:val="center"/>
          </w:tcPr>
          <w:p w:rsidR="00A80230" w:rsidRPr="00D5180A" w:rsidRDefault="00A80230">
            <w:pPr>
              <w:widowControl/>
              <w:jc w:val="left"/>
              <w:rPr>
                <w:rFonts w:asciiTheme="minorEastAsia" w:hAnsiTheme="minorEastAsia" w:cs="仿宋"/>
                <w:kern w:val="0"/>
                <w:sz w:val="24"/>
                <w:szCs w:val="24"/>
              </w:rPr>
            </w:pPr>
          </w:p>
        </w:tc>
        <w:tc>
          <w:tcPr>
            <w:tcW w:w="462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80230" w:rsidRPr="00D5180A" w:rsidRDefault="005531F5">
            <w:pPr>
              <w:widowControl/>
              <w:jc w:val="center"/>
              <w:rPr>
                <w:rFonts w:asciiTheme="minorEastAsia" w:hAnsiTheme="minorEastAsia" w:cs="仿宋"/>
                <w:kern w:val="0"/>
                <w:sz w:val="24"/>
                <w:szCs w:val="24"/>
              </w:rPr>
            </w:pPr>
            <w:r w:rsidRPr="00D5180A">
              <w:rPr>
                <w:rFonts w:asciiTheme="minorEastAsia" w:hAnsiTheme="minorEastAsia" w:cs="仿宋" w:hint="eastAsia"/>
                <w:kern w:val="0"/>
                <w:sz w:val="24"/>
                <w:szCs w:val="24"/>
              </w:rPr>
              <w:t>编码器</w:t>
            </w:r>
          </w:p>
        </w:tc>
      </w:tr>
      <w:tr w:rsidR="00A80230" w:rsidRPr="00D5180A">
        <w:trPr>
          <w:trHeight w:val="363"/>
        </w:trPr>
        <w:tc>
          <w:tcPr>
            <w:tcW w:w="3658" w:type="dxa"/>
            <w:vMerge/>
            <w:tcBorders>
              <w:left w:val="single" w:sz="6" w:space="0" w:color="000000"/>
              <w:bottom w:val="single" w:sz="6" w:space="0" w:color="000000"/>
              <w:right w:val="single" w:sz="6" w:space="0" w:color="000000"/>
            </w:tcBorders>
            <w:vAlign w:val="center"/>
          </w:tcPr>
          <w:p w:rsidR="00A80230" w:rsidRPr="00D5180A" w:rsidRDefault="00A80230">
            <w:pPr>
              <w:widowControl/>
              <w:jc w:val="left"/>
              <w:rPr>
                <w:rFonts w:asciiTheme="minorEastAsia" w:hAnsiTheme="minorEastAsia" w:cs="仿宋"/>
                <w:kern w:val="0"/>
                <w:sz w:val="24"/>
                <w:szCs w:val="24"/>
              </w:rPr>
            </w:pPr>
          </w:p>
        </w:tc>
        <w:tc>
          <w:tcPr>
            <w:tcW w:w="462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80230" w:rsidRPr="00D5180A" w:rsidRDefault="005531F5">
            <w:pPr>
              <w:widowControl/>
              <w:jc w:val="center"/>
              <w:rPr>
                <w:rFonts w:asciiTheme="minorEastAsia" w:hAnsiTheme="minorEastAsia" w:cs="仿宋"/>
                <w:kern w:val="0"/>
                <w:sz w:val="24"/>
                <w:szCs w:val="24"/>
              </w:rPr>
            </w:pPr>
            <w:r w:rsidRPr="00D5180A">
              <w:rPr>
                <w:rFonts w:asciiTheme="minorEastAsia" w:hAnsiTheme="minorEastAsia" w:cs="仿宋" w:hint="eastAsia"/>
                <w:kern w:val="0"/>
                <w:sz w:val="24"/>
                <w:szCs w:val="24"/>
              </w:rPr>
              <w:t>钢丝绳</w:t>
            </w:r>
          </w:p>
        </w:tc>
      </w:tr>
      <w:tr w:rsidR="00A80230" w:rsidRPr="00D5180A">
        <w:trPr>
          <w:trHeight w:val="363"/>
        </w:trPr>
        <w:tc>
          <w:tcPr>
            <w:tcW w:w="3658" w:type="dxa"/>
            <w:vMerge w:val="restart"/>
            <w:tcBorders>
              <w:left w:val="single" w:sz="6" w:space="0" w:color="000000"/>
              <w:bottom w:val="single" w:sz="6" w:space="0" w:color="000000"/>
              <w:right w:val="single" w:sz="6" w:space="0" w:color="000000"/>
            </w:tcBorders>
            <w:tcMar>
              <w:top w:w="0" w:type="dxa"/>
              <w:left w:w="0" w:type="dxa"/>
              <w:bottom w:w="0" w:type="dxa"/>
              <w:right w:w="0" w:type="dxa"/>
            </w:tcMar>
            <w:vAlign w:val="center"/>
          </w:tcPr>
          <w:p w:rsidR="00A80230" w:rsidRPr="00D5180A" w:rsidRDefault="005531F5">
            <w:pPr>
              <w:widowControl/>
              <w:jc w:val="center"/>
              <w:rPr>
                <w:rFonts w:asciiTheme="minorEastAsia" w:hAnsiTheme="minorEastAsia" w:cs="仿宋"/>
                <w:kern w:val="0"/>
                <w:sz w:val="24"/>
                <w:szCs w:val="24"/>
              </w:rPr>
            </w:pPr>
            <w:r w:rsidRPr="00D5180A">
              <w:rPr>
                <w:rFonts w:asciiTheme="minorEastAsia" w:hAnsiTheme="minorEastAsia" w:cs="仿宋" w:hint="eastAsia"/>
                <w:kern w:val="0"/>
                <w:sz w:val="24"/>
                <w:szCs w:val="24"/>
              </w:rPr>
              <w:t>门机系统</w:t>
            </w:r>
          </w:p>
        </w:tc>
        <w:tc>
          <w:tcPr>
            <w:tcW w:w="462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80230" w:rsidRPr="00D5180A" w:rsidRDefault="005531F5">
            <w:pPr>
              <w:widowControl/>
              <w:jc w:val="center"/>
              <w:rPr>
                <w:rFonts w:asciiTheme="minorEastAsia" w:hAnsiTheme="minorEastAsia" w:cs="仿宋"/>
                <w:kern w:val="0"/>
                <w:sz w:val="24"/>
                <w:szCs w:val="24"/>
              </w:rPr>
            </w:pPr>
            <w:r w:rsidRPr="00D5180A">
              <w:rPr>
                <w:rFonts w:asciiTheme="minorEastAsia" w:hAnsiTheme="minorEastAsia" w:cs="仿宋" w:hint="eastAsia"/>
                <w:kern w:val="0"/>
                <w:sz w:val="24"/>
                <w:szCs w:val="24"/>
              </w:rPr>
              <w:t>门机</w:t>
            </w:r>
          </w:p>
        </w:tc>
      </w:tr>
      <w:tr w:rsidR="00A80230" w:rsidRPr="00D5180A">
        <w:trPr>
          <w:trHeight w:val="363"/>
        </w:trPr>
        <w:tc>
          <w:tcPr>
            <w:tcW w:w="3658" w:type="dxa"/>
            <w:vMerge/>
            <w:tcBorders>
              <w:left w:val="single" w:sz="6" w:space="0" w:color="000000"/>
              <w:bottom w:val="single" w:sz="6" w:space="0" w:color="000000"/>
              <w:right w:val="single" w:sz="6" w:space="0" w:color="000000"/>
            </w:tcBorders>
            <w:vAlign w:val="center"/>
          </w:tcPr>
          <w:p w:rsidR="00A80230" w:rsidRPr="00D5180A" w:rsidRDefault="00A80230">
            <w:pPr>
              <w:widowControl/>
              <w:jc w:val="left"/>
              <w:rPr>
                <w:rFonts w:asciiTheme="minorEastAsia" w:hAnsiTheme="minorEastAsia" w:cs="仿宋"/>
                <w:kern w:val="0"/>
                <w:sz w:val="24"/>
                <w:szCs w:val="24"/>
              </w:rPr>
            </w:pPr>
          </w:p>
        </w:tc>
        <w:tc>
          <w:tcPr>
            <w:tcW w:w="462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80230" w:rsidRPr="00D5180A" w:rsidRDefault="005531F5">
            <w:pPr>
              <w:widowControl/>
              <w:jc w:val="center"/>
              <w:rPr>
                <w:rFonts w:asciiTheme="minorEastAsia" w:hAnsiTheme="minorEastAsia" w:cs="仿宋"/>
                <w:kern w:val="0"/>
                <w:sz w:val="24"/>
                <w:szCs w:val="24"/>
              </w:rPr>
            </w:pPr>
            <w:r w:rsidRPr="00D5180A">
              <w:rPr>
                <w:rFonts w:asciiTheme="minorEastAsia" w:hAnsiTheme="minorEastAsia" w:cs="仿宋" w:hint="eastAsia"/>
                <w:kern w:val="0"/>
                <w:sz w:val="24"/>
                <w:szCs w:val="24"/>
              </w:rPr>
              <w:t>继电器、二次保护开关</w:t>
            </w:r>
          </w:p>
        </w:tc>
      </w:tr>
      <w:tr w:rsidR="00A80230" w:rsidRPr="00D5180A">
        <w:trPr>
          <w:trHeight w:val="363"/>
        </w:trPr>
        <w:tc>
          <w:tcPr>
            <w:tcW w:w="3658" w:type="dxa"/>
            <w:vMerge/>
            <w:tcBorders>
              <w:left w:val="single" w:sz="6" w:space="0" w:color="000000"/>
              <w:bottom w:val="single" w:sz="6" w:space="0" w:color="000000"/>
              <w:right w:val="single" w:sz="6" w:space="0" w:color="000000"/>
            </w:tcBorders>
            <w:vAlign w:val="center"/>
          </w:tcPr>
          <w:p w:rsidR="00A80230" w:rsidRPr="00D5180A" w:rsidRDefault="00A80230">
            <w:pPr>
              <w:widowControl/>
              <w:jc w:val="left"/>
              <w:rPr>
                <w:rFonts w:asciiTheme="minorEastAsia" w:hAnsiTheme="minorEastAsia" w:cs="仿宋"/>
                <w:kern w:val="0"/>
                <w:sz w:val="24"/>
                <w:szCs w:val="24"/>
              </w:rPr>
            </w:pPr>
          </w:p>
        </w:tc>
        <w:tc>
          <w:tcPr>
            <w:tcW w:w="462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80230" w:rsidRPr="00D5180A" w:rsidRDefault="005531F5">
            <w:pPr>
              <w:widowControl/>
              <w:jc w:val="center"/>
              <w:rPr>
                <w:rFonts w:asciiTheme="minorEastAsia" w:hAnsiTheme="minorEastAsia" w:cs="仿宋"/>
                <w:kern w:val="0"/>
                <w:sz w:val="24"/>
                <w:szCs w:val="24"/>
              </w:rPr>
            </w:pPr>
            <w:r w:rsidRPr="00D5180A">
              <w:rPr>
                <w:rFonts w:asciiTheme="minorEastAsia" w:hAnsiTheme="minorEastAsia" w:cs="仿宋" w:hint="eastAsia"/>
                <w:kern w:val="0"/>
                <w:sz w:val="24"/>
                <w:szCs w:val="24"/>
              </w:rPr>
              <w:t>门电机</w:t>
            </w:r>
          </w:p>
        </w:tc>
      </w:tr>
      <w:tr w:rsidR="00A80230" w:rsidRPr="00D5180A">
        <w:trPr>
          <w:trHeight w:val="363"/>
        </w:trPr>
        <w:tc>
          <w:tcPr>
            <w:tcW w:w="3658" w:type="dxa"/>
            <w:vMerge/>
            <w:tcBorders>
              <w:left w:val="single" w:sz="6" w:space="0" w:color="000000"/>
              <w:bottom w:val="single" w:sz="6" w:space="0" w:color="000000"/>
              <w:right w:val="single" w:sz="6" w:space="0" w:color="000000"/>
            </w:tcBorders>
            <w:vAlign w:val="center"/>
          </w:tcPr>
          <w:p w:rsidR="00A80230" w:rsidRPr="00D5180A" w:rsidRDefault="00A80230">
            <w:pPr>
              <w:widowControl/>
              <w:jc w:val="left"/>
              <w:rPr>
                <w:rFonts w:asciiTheme="minorEastAsia" w:hAnsiTheme="minorEastAsia" w:cs="仿宋"/>
                <w:kern w:val="0"/>
                <w:sz w:val="24"/>
                <w:szCs w:val="24"/>
              </w:rPr>
            </w:pPr>
          </w:p>
        </w:tc>
        <w:tc>
          <w:tcPr>
            <w:tcW w:w="462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80230" w:rsidRPr="00D5180A" w:rsidRDefault="005531F5">
            <w:pPr>
              <w:widowControl/>
              <w:jc w:val="center"/>
              <w:rPr>
                <w:rFonts w:asciiTheme="minorEastAsia" w:hAnsiTheme="minorEastAsia" w:cs="仿宋"/>
                <w:kern w:val="0"/>
                <w:sz w:val="24"/>
                <w:szCs w:val="24"/>
              </w:rPr>
            </w:pPr>
            <w:r w:rsidRPr="00D5180A">
              <w:rPr>
                <w:rFonts w:asciiTheme="minorEastAsia" w:hAnsiTheme="minorEastAsia" w:cs="仿宋" w:hint="eastAsia"/>
                <w:kern w:val="0"/>
                <w:sz w:val="24"/>
                <w:szCs w:val="24"/>
              </w:rPr>
              <w:t>门机控制系统</w:t>
            </w:r>
          </w:p>
        </w:tc>
      </w:tr>
      <w:tr w:rsidR="00A80230" w:rsidRPr="00D5180A">
        <w:trPr>
          <w:trHeight w:val="363"/>
        </w:trPr>
        <w:tc>
          <w:tcPr>
            <w:tcW w:w="3658" w:type="dxa"/>
            <w:vMerge w:val="restart"/>
            <w:tcBorders>
              <w:left w:val="single" w:sz="6" w:space="0" w:color="000000"/>
              <w:bottom w:val="single" w:sz="6" w:space="0" w:color="000000"/>
              <w:right w:val="single" w:sz="6" w:space="0" w:color="000000"/>
            </w:tcBorders>
            <w:tcMar>
              <w:top w:w="0" w:type="dxa"/>
              <w:left w:w="0" w:type="dxa"/>
              <w:bottom w:w="0" w:type="dxa"/>
              <w:right w:w="0" w:type="dxa"/>
            </w:tcMar>
            <w:vAlign w:val="center"/>
          </w:tcPr>
          <w:p w:rsidR="00A80230" w:rsidRPr="00D5180A" w:rsidRDefault="005531F5">
            <w:pPr>
              <w:widowControl/>
              <w:jc w:val="center"/>
              <w:rPr>
                <w:rFonts w:asciiTheme="minorEastAsia" w:hAnsiTheme="minorEastAsia" w:cs="仿宋"/>
                <w:kern w:val="0"/>
                <w:sz w:val="24"/>
                <w:szCs w:val="24"/>
              </w:rPr>
            </w:pPr>
            <w:r w:rsidRPr="00D5180A">
              <w:rPr>
                <w:rFonts w:asciiTheme="minorEastAsia" w:hAnsiTheme="minorEastAsia" w:cs="仿宋" w:hint="eastAsia"/>
                <w:kern w:val="0"/>
                <w:sz w:val="24"/>
                <w:szCs w:val="24"/>
              </w:rPr>
              <w:t>主要控制与安全部件</w:t>
            </w:r>
          </w:p>
        </w:tc>
        <w:tc>
          <w:tcPr>
            <w:tcW w:w="462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80230" w:rsidRPr="00D5180A" w:rsidRDefault="005531F5">
            <w:pPr>
              <w:widowControl/>
              <w:jc w:val="center"/>
              <w:rPr>
                <w:rFonts w:asciiTheme="minorEastAsia" w:hAnsiTheme="minorEastAsia" w:cs="仿宋"/>
                <w:kern w:val="0"/>
                <w:sz w:val="24"/>
                <w:szCs w:val="24"/>
              </w:rPr>
            </w:pPr>
            <w:r w:rsidRPr="00D5180A">
              <w:rPr>
                <w:rFonts w:asciiTheme="minorEastAsia" w:hAnsiTheme="minorEastAsia" w:cs="仿宋" w:hint="eastAsia"/>
                <w:kern w:val="0"/>
                <w:sz w:val="24"/>
                <w:szCs w:val="24"/>
              </w:rPr>
              <w:t>安全钳</w:t>
            </w:r>
          </w:p>
        </w:tc>
      </w:tr>
      <w:tr w:rsidR="00A80230" w:rsidRPr="00D5180A">
        <w:trPr>
          <w:trHeight w:val="363"/>
        </w:trPr>
        <w:tc>
          <w:tcPr>
            <w:tcW w:w="3658" w:type="dxa"/>
            <w:vMerge/>
            <w:tcBorders>
              <w:left w:val="single" w:sz="6" w:space="0" w:color="000000"/>
              <w:bottom w:val="single" w:sz="6" w:space="0" w:color="000000"/>
              <w:right w:val="single" w:sz="6" w:space="0" w:color="000000"/>
            </w:tcBorders>
            <w:vAlign w:val="center"/>
          </w:tcPr>
          <w:p w:rsidR="00A80230" w:rsidRPr="00D5180A" w:rsidRDefault="00A80230">
            <w:pPr>
              <w:widowControl/>
              <w:jc w:val="left"/>
              <w:rPr>
                <w:rFonts w:asciiTheme="minorEastAsia" w:hAnsiTheme="minorEastAsia" w:cs="仿宋"/>
                <w:kern w:val="0"/>
                <w:sz w:val="24"/>
                <w:szCs w:val="24"/>
              </w:rPr>
            </w:pPr>
          </w:p>
        </w:tc>
        <w:tc>
          <w:tcPr>
            <w:tcW w:w="462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80230" w:rsidRPr="00D5180A" w:rsidRDefault="005531F5">
            <w:pPr>
              <w:widowControl/>
              <w:jc w:val="center"/>
              <w:rPr>
                <w:rFonts w:asciiTheme="minorEastAsia" w:hAnsiTheme="minorEastAsia" w:cs="仿宋"/>
                <w:kern w:val="0"/>
                <w:sz w:val="24"/>
                <w:szCs w:val="24"/>
              </w:rPr>
            </w:pPr>
            <w:r w:rsidRPr="00D5180A">
              <w:rPr>
                <w:rFonts w:asciiTheme="minorEastAsia" w:hAnsiTheme="minorEastAsia" w:cs="仿宋" w:hint="eastAsia"/>
                <w:kern w:val="0"/>
                <w:sz w:val="24"/>
                <w:szCs w:val="24"/>
              </w:rPr>
              <w:t>限速器</w:t>
            </w:r>
          </w:p>
        </w:tc>
      </w:tr>
      <w:tr w:rsidR="00A80230" w:rsidRPr="00D5180A">
        <w:trPr>
          <w:trHeight w:val="363"/>
        </w:trPr>
        <w:tc>
          <w:tcPr>
            <w:tcW w:w="3658" w:type="dxa"/>
            <w:vMerge/>
            <w:tcBorders>
              <w:left w:val="single" w:sz="6" w:space="0" w:color="000000"/>
              <w:bottom w:val="single" w:sz="6" w:space="0" w:color="000000"/>
              <w:right w:val="single" w:sz="6" w:space="0" w:color="000000"/>
            </w:tcBorders>
            <w:vAlign w:val="center"/>
          </w:tcPr>
          <w:p w:rsidR="00A80230" w:rsidRPr="00D5180A" w:rsidRDefault="00A80230">
            <w:pPr>
              <w:widowControl/>
              <w:jc w:val="left"/>
              <w:rPr>
                <w:rFonts w:asciiTheme="minorEastAsia" w:hAnsiTheme="minorEastAsia" w:cs="仿宋"/>
                <w:kern w:val="0"/>
                <w:sz w:val="24"/>
                <w:szCs w:val="24"/>
              </w:rPr>
            </w:pPr>
          </w:p>
        </w:tc>
        <w:tc>
          <w:tcPr>
            <w:tcW w:w="462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80230" w:rsidRPr="00D5180A" w:rsidRDefault="005531F5">
            <w:pPr>
              <w:widowControl/>
              <w:jc w:val="center"/>
              <w:rPr>
                <w:rFonts w:asciiTheme="minorEastAsia" w:hAnsiTheme="minorEastAsia" w:cs="仿宋"/>
                <w:kern w:val="0"/>
                <w:sz w:val="24"/>
                <w:szCs w:val="24"/>
              </w:rPr>
            </w:pPr>
            <w:r w:rsidRPr="00D5180A">
              <w:rPr>
                <w:rFonts w:asciiTheme="minorEastAsia" w:hAnsiTheme="minorEastAsia" w:cs="仿宋" w:hint="eastAsia"/>
                <w:kern w:val="0"/>
                <w:sz w:val="24"/>
                <w:szCs w:val="24"/>
              </w:rPr>
              <w:t>缓冲</w:t>
            </w:r>
          </w:p>
        </w:tc>
      </w:tr>
      <w:tr w:rsidR="00A80230" w:rsidRPr="00D5180A">
        <w:trPr>
          <w:trHeight w:val="363"/>
        </w:trPr>
        <w:tc>
          <w:tcPr>
            <w:tcW w:w="3658" w:type="dxa"/>
            <w:vMerge/>
            <w:tcBorders>
              <w:left w:val="single" w:sz="6" w:space="0" w:color="000000"/>
              <w:bottom w:val="single" w:sz="6" w:space="0" w:color="000000"/>
              <w:right w:val="single" w:sz="6" w:space="0" w:color="000000"/>
            </w:tcBorders>
            <w:vAlign w:val="center"/>
          </w:tcPr>
          <w:p w:rsidR="00A80230" w:rsidRPr="00D5180A" w:rsidRDefault="00A80230">
            <w:pPr>
              <w:widowControl/>
              <w:jc w:val="left"/>
              <w:rPr>
                <w:rFonts w:asciiTheme="minorEastAsia" w:hAnsiTheme="minorEastAsia" w:cs="仿宋"/>
                <w:kern w:val="0"/>
                <w:sz w:val="24"/>
                <w:szCs w:val="24"/>
              </w:rPr>
            </w:pPr>
          </w:p>
        </w:tc>
        <w:tc>
          <w:tcPr>
            <w:tcW w:w="462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80230" w:rsidRPr="00D5180A" w:rsidRDefault="005531F5">
            <w:pPr>
              <w:widowControl/>
              <w:jc w:val="center"/>
              <w:rPr>
                <w:rFonts w:asciiTheme="minorEastAsia" w:hAnsiTheme="minorEastAsia" w:cs="仿宋"/>
                <w:kern w:val="0"/>
                <w:sz w:val="24"/>
                <w:szCs w:val="24"/>
              </w:rPr>
            </w:pPr>
            <w:r w:rsidRPr="00D5180A">
              <w:rPr>
                <w:rFonts w:asciiTheme="minorEastAsia" w:hAnsiTheme="minorEastAsia" w:cs="仿宋" w:hint="eastAsia"/>
                <w:kern w:val="0"/>
                <w:sz w:val="24"/>
                <w:szCs w:val="24"/>
              </w:rPr>
              <w:t>光幕</w:t>
            </w:r>
          </w:p>
        </w:tc>
      </w:tr>
    </w:tbl>
    <w:p w:rsidR="00A80230" w:rsidRPr="00D5180A" w:rsidRDefault="00A80230">
      <w:pPr>
        <w:widowControl/>
        <w:spacing w:line="480" w:lineRule="auto"/>
        <w:rPr>
          <w:rFonts w:asciiTheme="minorEastAsia" w:hAnsiTheme="minorEastAsia" w:cs="仿宋"/>
          <w:color w:val="030303"/>
          <w:kern w:val="0"/>
          <w:sz w:val="28"/>
          <w:szCs w:val="28"/>
        </w:rPr>
      </w:pPr>
    </w:p>
    <w:p w:rsidR="00A80230" w:rsidRPr="00D5180A" w:rsidRDefault="005531F5">
      <w:pPr>
        <w:widowControl/>
        <w:spacing w:line="480" w:lineRule="auto"/>
        <w:rPr>
          <w:rFonts w:asciiTheme="minorEastAsia" w:hAnsiTheme="minorEastAsia" w:cs="仿宋"/>
          <w:color w:val="030303"/>
          <w:kern w:val="0"/>
          <w:sz w:val="28"/>
          <w:szCs w:val="28"/>
        </w:rPr>
      </w:pPr>
      <w:r w:rsidRPr="00D5180A">
        <w:rPr>
          <w:rFonts w:asciiTheme="minorEastAsia" w:hAnsiTheme="minorEastAsia" w:cs="仿宋" w:hint="eastAsia"/>
          <w:color w:val="030303"/>
          <w:kern w:val="0"/>
          <w:sz w:val="28"/>
          <w:szCs w:val="28"/>
        </w:rPr>
        <w:t>2．电梯功能：</w:t>
      </w:r>
    </w:p>
    <w:p w:rsidR="00A80230" w:rsidRPr="00D5180A" w:rsidRDefault="005531F5">
      <w:pPr>
        <w:widowControl/>
        <w:spacing w:line="480" w:lineRule="auto"/>
        <w:rPr>
          <w:rFonts w:asciiTheme="minorEastAsia" w:hAnsiTheme="minorEastAsia" w:cs="仿宋"/>
          <w:color w:val="030303"/>
          <w:kern w:val="0"/>
          <w:sz w:val="28"/>
          <w:szCs w:val="28"/>
        </w:rPr>
      </w:pPr>
      <w:r w:rsidRPr="00D5180A">
        <w:rPr>
          <w:rFonts w:asciiTheme="minorEastAsia" w:hAnsiTheme="minorEastAsia" w:cs="仿宋" w:hint="eastAsia"/>
          <w:color w:val="030303"/>
          <w:kern w:val="0"/>
          <w:sz w:val="28"/>
          <w:szCs w:val="28"/>
        </w:rPr>
        <w:t>2.1自救平层运行</w:t>
      </w:r>
    </w:p>
    <w:p w:rsidR="00A80230" w:rsidRPr="00D5180A" w:rsidRDefault="005531F5">
      <w:pPr>
        <w:widowControl/>
        <w:spacing w:line="480" w:lineRule="auto"/>
        <w:rPr>
          <w:rFonts w:asciiTheme="minorEastAsia" w:hAnsiTheme="minorEastAsia" w:cs="仿宋"/>
          <w:color w:val="030303"/>
          <w:kern w:val="0"/>
          <w:sz w:val="28"/>
          <w:szCs w:val="28"/>
        </w:rPr>
      </w:pPr>
      <w:r w:rsidRPr="00D5180A">
        <w:rPr>
          <w:rFonts w:asciiTheme="minorEastAsia" w:hAnsiTheme="minorEastAsia" w:cs="仿宋" w:hint="eastAsia"/>
          <w:color w:val="030303"/>
          <w:kern w:val="0"/>
          <w:sz w:val="28"/>
          <w:szCs w:val="28"/>
        </w:rPr>
        <w:t>2.2紧急电动运行</w:t>
      </w:r>
    </w:p>
    <w:p w:rsidR="00A80230" w:rsidRPr="00D5180A" w:rsidRDefault="005531F5">
      <w:pPr>
        <w:widowControl/>
        <w:spacing w:line="480" w:lineRule="auto"/>
        <w:rPr>
          <w:rFonts w:asciiTheme="minorEastAsia" w:hAnsiTheme="minorEastAsia" w:cs="仿宋"/>
          <w:color w:val="030303"/>
          <w:kern w:val="0"/>
          <w:sz w:val="28"/>
          <w:szCs w:val="28"/>
        </w:rPr>
      </w:pPr>
      <w:r w:rsidRPr="00D5180A">
        <w:rPr>
          <w:rFonts w:asciiTheme="minorEastAsia" w:hAnsiTheme="minorEastAsia" w:cs="仿宋" w:hint="eastAsia"/>
          <w:color w:val="030303"/>
          <w:kern w:val="0"/>
          <w:sz w:val="28"/>
          <w:szCs w:val="28"/>
        </w:rPr>
        <w:t>2.3节能待机功能</w:t>
      </w:r>
    </w:p>
    <w:p w:rsidR="00A80230" w:rsidRPr="00D5180A" w:rsidRDefault="005531F5">
      <w:pPr>
        <w:widowControl/>
        <w:spacing w:line="480" w:lineRule="auto"/>
        <w:rPr>
          <w:rFonts w:asciiTheme="minorEastAsia" w:hAnsiTheme="minorEastAsia" w:cs="仿宋"/>
          <w:color w:val="030303"/>
          <w:kern w:val="0"/>
          <w:sz w:val="28"/>
          <w:szCs w:val="28"/>
        </w:rPr>
      </w:pPr>
      <w:r w:rsidRPr="00D5180A">
        <w:rPr>
          <w:rFonts w:asciiTheme="minorEastAsia" w:hAnsiTheme="minorEastAsia" w:cs="仿宋" w:hint="eastAsia"/>
          <w:color w:val="030303"/>
          <w:kern w:val="0"/>
          <w:sz w:val="28"/>
          <w:szCs w:val="28"/>
        </w:rPr>
        <w:t>2.4错误指令取消</w:t>
      </w:r>
    </w:p>
    <w:p w:rsidR="00A80230" w:rsidRPr="00D5180A" w:rsidRDefault="005531F5">
      <w:pPr>
        <w:widowControl/>
        <w:spacing w:line="480" w:lineRule="auto"/>
        <w:rPr>
          <w:rFonts w:asciiTheme="minorEastAsia" w:hAnsiTheme="minorEastAsia" w:cs="仿宋"/>
          <w:color w:val="030303"/>
          <w:kern w:val="0"/>
          <w:sz w:val="28"/>
          <w:szCs w:val="28"/>
        </w:rPr>
      </w:pPr>
      <w:r w:rsidRPr="00D5180A">
        <w:rPr>
          <w:rFonts w:asciiTheme="minorEastAsia" w:hAnsiTheme="minorEastAsia" w:cs="仿宋" w:hint="eastAsia"/>
          <w:color w:val="030303"/>
          <w:kern w:val="0"/>
          <w:sz w:val="28"/>
          <w:szCs w:val="28"/>
        </w:rPr>
        <w:t>2.5反向自动销号</w:t>
      </w:r>
    </w:p>
    <w:p w:rsidR="00A80230" w:rsidRPr="00D5180A" w:rsidRDefault="005531F5">
      <w:pPr>
        <w:widowControl/>
        <w:spacing w:line="480" w:lineRule="auto"/>
        <w:rPr>
          <w:rFonts w:asciiTheme="minorEastAsia" w:hAnsiTheme="minorEastAsia" w:cs="仿宋"/>
          <w:color w:val="030303"/>
          <w:kern w:val="0"/>
          <w:sz w:val="28"/>
          <w:szCs w:val="28"/>
        </w:rPr>
      </w:pPr>
      <w:r w:rsidRPr="00D5180A">
        <w:rPr>
          <w:rFonts w:asciiTheme="minorEastAsia" w:hAnsiTheme="minorEastAsia" w:cs="仿宋" w:hint="eastAsia"/>
          <w:color w:val="030303"/>
          <w:kern w:val="0"/>
          <w:sz w:val="28"/>
          <w:szCs w:val="28"/>
        </w:rPr>
        <w:t>2.6司机换向</w:t>
      </w:r>
    </w:p>
    <w:p w:rsidR="00A80230" w:rsidRPr="00D5180A" w:rsidRDefault="005531F5">
      <w:pPr>
        <w:widowControl/>
        <w:spacing w:line="480" w:lineRule="auto"/>
        <w:rPr>
          <w:rFonts w:asciiTheme="minorEastAsia" w:hAnsiTheme="minorEastAsia" w:cs="仿宋"/>
          <w:color w:val="030303"/>
          <w:kern w:val="0"/>
          <w:sz w:val="28"/>
          <w:szCs w:val="28"/>
        </w:rPr>
      </w:pPr>
      <w:r w:rsidRPr="00D5180A">
        <w:rPr>
          <w:rFonts w:asciiTheme="minorEastAsia" w:hAnsiTheme="minorEastAsia" w:cs="仿宋" w:hint="eastAsia"/>
          <w:color w:val="030303"/>
          <w:kern w:val="0"/>
          <w:sz w:val="28"/>
          <w:szCs w:val="28"/>
        </w:rPr>
        <w:t>2.7层门防拖槽功能</w:t>
      </w:r>
    </w:p>
    <w:p w:rsidR="00A80230" w:rsidRPr="00D5180A" w:rsidRDefault="005531F5">
      <w:pPr>
        <w:widowControl/>
        <w:spacing w:line="480" w:lineRule="auto"/>
        <w:rPr>
          <w:rFonts w:asciiTheme="minorEastAsia" w:hAnsiTheme="minorEastAsia" w:cs="仿宋"/>
          <w:color w:val="030303"/>
          <w:kern w:val="0"/>
          <w:sz w:val="28"/>
          <w:szCs w:val="28"/>
        </w:rPr>
      </w:pPr>
      <w:r w:rsidRPr="00D5180A">
        <w:rPr>
          <w:rFonts w:asciiTheme="minorEastAsia" w:hAnsiTheme="minorEastAsia" w:cs="仿宋" w:hint="eastAsia"/>
          <w:color w:val="030303"/>
          <w:kern w:val="0"/>
          <w:sz w:val="28"/>
          <w:szCs w:val="28"/>
        </w:rPr>
        <w:t>2.8全面LED节能功能（电梯井道、轿厢内皆采用高效节能LED照明灯。）</w:t>
      </w:r>
    </w:p>
    <w:p w:rsidR="00A80230" w:rsidRPr="00D5180A" w:rsidRDefault="005531F5">
      <w:pPr>
        <w:widowControl/>
        <w:spacing w:line="480" w:lineRule="auto"/>
        <w:rPr>
          <w:rFonts w:asciiTheme="minorEastAsia" w:hAnsiTheme="minorEastAsia" w:cs="仿宋"/>
          <w:color w:val="030303"/>
          <w:kern w:val="0"/>
          <w:sz w:val="28"/>
          <w:szCs w:val="28"/>
        </w:rPr>
      </w:pPr>
      <w:r w:rsidRPr="00D5180A">
        <w:rPr>
          <w:rFonts w:asciiTheme="minorEastAsia" w:hAnsiTheme="minorEastAsia" w:cs="仿宋" w:hint="eastAsia"/>
          <w:color w:val="030303"/>
          <w:kern w:val="0"/>
          <w:sz w:val="28"/>
          <w:szCs w:val="28"/>
        </w:rPr>
        <w:t>2.9物联网（物联网模块可实现维保公司对电梯运行状态进行24小时监控，不间断记录电梯运行信息）</w:t>
      </w:r>
    </w:p>
    <w:p w:rsidR="00A80230" w:rsidRPr="00D5180A" w:rsidRDefault="005531F5">
      <w:pPr>
        <w:widowControl/>
        <w:spacing w:line="480" w:lineRule="auto"/>
        <w:rPr>
          <w:rFonts w:asciiTheme="minorEastAsia" w:hAnsiTheme="minorEastAsia" w:cs="仿宋"/>
          <w:color w:val="030303"/>
          <w:kern w:val="0"/>
          <w:sz w:val="28"/>
          <w:szCs w:val="28"/>
        </w:rPr>
      </w:pPr>
      <w:r w:rsidRPr="00D5180A">
        <w:rPr>
          <w:rFonts w:asciiTheme="minorEastAsia" w:hAnsiTheme="minorEastAsia" w:cs="仿宋" w:hint="eastAsia"/>
          <w:color w:val="030303"/>
          <w:kern w:val="0"/>
          <w:sz w:val="28"/>
          <w:szCs w:val="28"/>
        </w:rPr>
        <w:t>2.10实时时钟管理（系统具有实时时钟芯片，</w:t>
      </w:r>
      <w:r w:rsidRPr="00D5180A">
        <w:rPr>
          <w:rFonts w:asciiTheme="minorEastAsia" w:hAnsiTheme="minorEastAsia" w:cs="仿宋" w:hint="eastAsia"/>
          <w:color w:val="000000" w:themeColor="text1"/>
          <w:kern w:val="0"/>
          <w:sz w:val="28"/>
          <w:szCs w:val="28"/>
        </w:rPr>
        <w:t>无电源</w:t>
      </w:r>
      <w:r w:rsidRPr="00D5180A">
        <w:rPr>
          <w:rFonts w:asciiTheme="minorEastAsia" w:hAnsiTheme="minorEastAsia" w:cs="仿宋" w:hint="eastAsia"/>
          <w:color w:val="030303"/>
          <w:kern w:val="0"/>
          <w:sz w:val="28"/>
          <w:szCs w:val="28"/>
        </w:rPr>
        <w:t>的情况下可以保证时钟工作正常）</w:t>
      </w:r>
    </w:p>
    <w:p w:rsidR="00A80230" w:rsidRPr="00D5180A" w:rsidRDefault="005531F5">
      <w:pPr>
        <w:widowControl/>
        <w:spacing w:line="480" w:lineRule="auto"/>
        <w:rPr>
          <w:rFonts w:asciiTheme="minorEastAsia" w:hAnsiTheme="minorEastAsia" w:cs="仿宋"/>
          <w:color w:val="030303"/>
          <w:kern w:val="0"/>
          <w:sz w:val="28"/>
          <w:szCs w:val="28"/>
        </w:rPr>
      </w:pPr>
      <w:r w:rsidRPr="00D5180A">
        <w:rPr>
          <w:rFonts w:asciiTheme="minorEastAsia" w:hAnsiTheme="minorEastAsia" w:cs="仿宋" w:hint="eastAsia"/>
          <w:color w:val="030303"/>
          <w:kern w:val="0"/>
          <w:sz w:val="28"/>
          <w:szCs w:val="28"/>
        </w:rPr>
        <w:t>2.11消防功能</w:t>
      </w:r>
    </w:p>
    <w:p w:rsidR="00A80230" w:rsidRPr="00D5180A" w:rsidRDefault="005531F5">
      <w:pPr>
        <w:widowControl/>
        <w:spacing w:line="480" w:lineRule="auto"/>
        <w:rPr>
          <w:rFonts w:asciiTheme="minorEastAsia" w:hAnsiTheme="minorEastAsia" w:cs="仿宋"/>
          <w:color w:val="030303"/>
          <w:kern w:val="0"/>
          <w:sz w:val="28"/>
          <w:szCs w:val="28"/>
        </w:rPr>
      </w:pPr>
      <w:r w:rsidRPr="00D5180A">
        <w:rPr>
          <w:rFonts w:asciiTheme="minorEastAsia" w:hAnsiTheme="minorEastAsia" w:cs="仿宋" w:hint="eastAsia"/>
          <w:color w:val="030303"/>
          <w:kern w:val="0"/>
          <w:sz w:val="28"/>
          <w:szCs w:val="28"/>
        </w:rPr>
        <w:t>2.12光幕门保护</w:t>
      </w:r>
    </w:p>
    <w:p w:rsidR="00A80230" w:rsidRPr="00D5180A" w:rsidRDefault="005531F5">
      <w:pPr>
        <w:widowControl/>
        <w:spacing w:line="480" w:lineRule="auto"/>
        <w:rPr>
          <w:rFonts w:asciiTheme="minorEastAsia" w:hAnsiTheme="minorEastAsia" w:cs="仿宋"/>
          <w:color w:val="030303"/>
          <w:kern w:val="0"/>
          <w:sz w:val="28"/>
          <w:szCs w:val="28"/>
        </w:rPr>
      </w:pPr>
      <w:r w:rsidRPr="00D5180A">
        <w:rPr>
          <w:rFonts w:asciiTheme="minorEastAsia" w:hAnsiTheme="minorEastAsia" w:cs="仿宋" w:hint="eastAsia"/>
          <w:color w:val="030303"/>
          <w:kern w:val="0"/>
          <w:sz w:val="28"/>
          <w:szCs w:val="28"/>
        </w:rPr>
        <w:t>2.13语音报站</w:t>
      </w:r>
    </w:p>
    <w:p w:rsidR="00A80230" w:rsidRPr="00D5180A" w:rsidRDefault="005531F5">
      <w:pPr>
        <w:widowControl/>
        <w:spacing w:line="480" w:lineRule="auto"/>
        <w:rPr>
          <w:rFonts w:asciiTheme="minorEastAsia" w:hAnsiTheme="minorEastAsia" w:cs="仿宋"/>
          <w:color w:val="030303"/>
          <w:kern w:val="0"/>
          <w:sz w:val="28"/>
          <w:szCs w:val="28"/>
        </w:rPr>
      </w:pPr>
      <w:r w:rsidRPr="00D5180A">
        <w:rPr>
          <w:rFonts w:asciiTheme="minorEastAsia" w:hAnsiTheme="minorEastAsia" w:cs="仿宋" w:hint="eastAsia"/>
          <w:color w:val="030303"/>
          <w:kern w:val="0"/>
          <w:sz w:val="28"/>
          <w:szCs w:val="28"/>
        </w:rPr>
        <w:t>2.14残疾人操作盘操作</w:t>
      </w:r>
    </w:p>
    <w:p w:rsidR="00A80230" w:rsidRPr="00D5180A" w:rsidRDefault="005531F5">
      <w:pPr>
        <w:widowControl/>
        <w:spacing w:line="480" w:lineRule="auto"/>
        <w:rPr>
          <w:rFonts w:asciiTheme="minorEastAsia" w:hAnsiTheme="minorEastAsia" w:cs="仿宋"/>
          <w:color w:val="030303"/>
          <w:kern w:val="0"/>
          <w:sz w:val="28"/>
          <w:szCs w:val="28"/>
        </w:rPr>
      </w:pPr>
      <w:r w:rsidRPr="00D5180A">
        <w:rPr>
          <w:rFonts w:asciiTheme="minorEastAsia" w:hAnsiTheme="minorEastAsia" w:cs="仿宋" w:hint="eastAsia"/>
          <w:color w:val="030303"/>
          <w:kern w:val="0"/>
          <w:sz w:val="28"/>
          <w:szCs w:val="28"/>
        </w:rPr>
        <w:t>2.15强迫关门</w:t>
      </w:r>
    </w:p>
    <w:p w:rsidR="00A80230" w:rsidRPr="00D5180A" w:rsidRDefault="005531F5">
      <w:pPr>
        <w:widowControl/>
        <w:spacing w:line="480" w:lineRule="auto"/>
        <w:rPr>
          <w:rFonts w:asciiTheme="minorEastAsia" w:hAnsiTheme="minorEastAsia" w:cs="仿宋"/>
          <w:color w:val="030303"/>
          <w:kern w:val="0"/>
          <w:sz w:val="28"/>
          <w:szCs w:val="28"/>
        </w:rPr>
      </w:pPr>
      <w:r w:rsidRPr="00D5180A">
        <w:rPr>
          <w:rFonts w:asciiTheme="minorEastAsia" w:hAnsiTheme="minorEastAsia" w:cs="仿宋" w:hint="eastAsia"/>
          <w:color w:val="030303"/>
          <w:kern w:val="0"/>
          <w:sz w:val="28"/>
          <w:szCs w:val="28"/>
        </w:rPr>
        <w:lastRenderedPageBreak/>
        <w:t>2.16五方无线对讲通讯系统(轿厢及监控室的连线由乙方负责、甲方配合)</w:t>
      </w:r>
    </w:p>
    <w:p w:rsidR="00A80230" w:rsidRPr="00D5180A" w:rsidRDefault="005531F5">
      <w:pPr>
        <w:widowControl/>
        <w:spacing w:line="480" w:lineRule="auto"/>
        <w:rPr>
          <w:rFonts w:asciiTheme="minorEastAsia" w:hAnsiTheme="minorEastAsia" w:cs="仿宋"/>
          <w:color w:val="030303"/>
          <w:kern w:val="0"/>
          <w:sz w:val="28"/>
          <w:szCs w:val="28"/>
        </w:rPr>
      </w:pPr>
      <w:r w:rsidRPr="00D5180A">
        <w:rPr>
          <w:rFonts w:asciiTheme="minorEastAsia" w:hAnsiTheme="minorEastAsia" w:cs="仿宋" w:hint="eastAsia"/>
          <w:color w:val="030303"/>
          <w:kern w:val="0"/>
          <w:sz w:val="28"/>
          <w:szCs w:val="28"/>
        </w:rPr>
        <w:t>2.17轿厢警铃装置</w:t>
      </w:r>
    </w:p>
    <w:p w:rsidR="00A80230" w:rsidRPr="00D5180A" w:rsidRDefault="005531F5">
      <w:pPr>
        <w:widowControl/>
        <w:spacing w:line="480" w:lineRule="auto"/>
        <w:rPr>
          <w:rFonts w:asciiTheme="minorEastAsia" w:hAnsiTheme="minorEastAsia" w:cs="仿宋"/>
          <w:color w:val="030303"/>
          <w:kern w:val="0"/>
          <w:sz w:val="28"/>
          <w:szCs w:val="28"/>
        </w:rPr>
      </w:pPr>
      <w:r w:rsidRPr="00D5180A">
        <w:rPr>
          <w:rFonts w:asciiTheme="minorEastAsia" w:hAnsiTheme="minorEastAsia" w:cs="仿宋" w:hint="eastAsia"/>
          <w:color w:val="030303"/>
          <w:kern w:val="0"/>
          <w:sz w:val="28"/>
          <w:szCs w:val="28"/>
        </w:rPr>
        <w:t>2.18故障自动诊断功能</w:t>
      </w:r>
    </w:p>
    <w:p w:rsidR="00A80230" w:rsidRPr="00D5180A" w:rsidRDefault="005531F5">
      <w:pPr>
        <w:widowControl/>
        <w:spacing w:line="480" w:lineRule="auto"/>
        <w:rPr>
          <w:rFonts w:asciiTheme="minorEastAsia" w:hAnsiTheme="minorEastAsia" w:cs="仿宋"/>
          <w:color w:val="030303"/>
          <w:kern w:val="0"/>
          <w:sz w:val="28"/>
          <w:szCs w:val="28"/>
        </w:rPr>
      </w:pPr>
      <w:r w:rsidRPr="00D5180A">
        <w:rPr>
          <w:rFonts w:asciiTheme="minorEastAsia" w:hAnsiTheme="minorEastAsia" w:cs="仿宋" w:hint="eastAsia"/>
          <w:color w:val="030303"/>
          <w:kern w:val="0"/>
          <w:sz w:val="28"/>
          <w:szCs w:val="28"/>
        </w:rPr>
        <w:t>2.19超速保护功能</w:t>
      </w:r>
    </w:p>
    <w:p w:rsidR="00A80230" w:rsidRPr="00D5180A" w:rsidRDefault="005531F5">
      <w:pPr>
        <w:widowControl/>
        <w:spacing w:line="480" w:lineRule="auto"/>
        <w:rPr>
          <w:rFonts w:asciiTheme="minorEastAsia" w:hAnsiTheme="minorEastAsia" w:cs="仿宋"/>
          <w:color w:val="030303"/>
          <w:kern w:val="0"/>
          <w:sz w:val="28"/>
          <w:szCs w:val="28"/>
        </w:rPr>
      </w:pPr>
      <w:r w:rsidRPr="00D5180A">
        <w:rPr>
          <w:rFonts w:asciiTheme="minorEastAsia" w:hAnsiTheme="minorEastAsia" w:cs="仿宋" w:hint="eastAsia"/>
          <w:color w:val="030303"/>
          <w:kern w:val="0"/>
          <w:sz w:val="28"/>
          <w:szCs w:val="28"/>
        </w:rPr>
        <w:t>2.20门区外不能开门</w:t>
      </w:r>
    </w:p>
    <w:p w:rsidR="00A80230" w:rsidRPr="00D5180A" w:rsidRDefault="005531F5">
      <w:pPr>
        <w:widowControl/>
        <w:spacing w:line="480" w:lineRule="auto"/>
        <w:rPr>
          <w:rFonts w:asciiTheme="minorEastAsia" w:hAnsiTheme="minorEastAsia" w:cs="仿宋"/>
          <w:color w:val="030303"/>
          <w:kern w:val="0"/>
          <w:sz w:val="28"/>
          <w:szCs w:val="28"/>
        </w:rPr>
      </w:pPr>
      <w:r w:rsidRPr="00D5180A">
        <w:rPr>
          <w:rFonts w:asciiTheme="minorEastAsia" w:hAnsiTheme="minorEastAsia" w:cs="仿宋" w:hint="eastAsia"/>
          <w:color w:val="030303"/>
          <w:kern w:val="0"/>
          <w:sz w:val="28"/>
          <w:szCs w:val="28"/>
        </w:rPr>
        <w:t>2.21安全门锁装置</w:t>
      </w:r>
    </w:p>
    <w:p w:rsidR="00A80230" w:rsidRPr="00D5180A" w:rsidRDefault="005531F5">
      <w:pPr>
        <w:widowControl/>
        <w:spacing w:line="480" w:lineRule="auto"/>
        <w:rPr>
          <w:rFonts w:asciiTheme="minorEastAsia" w:hAnsiTheme="minorEastAsia" w:cs="仿宋"/>
          <w:color w:val="030303"/>
          <w:kern w:val="0"/>
          <w:sz w:val="28"/>
          <w:szCs w:val="28"/>
        </w:rPr>
      </w:pPr>
      <w:r w:rsidRPr="00D5180A">
        <w:rPr>
          <w:rFonts w:asciiTheme="minorEastAsia" w:hAnsiTheme="minorEastAsia" w:cs="仿宋" w:hint="eastAsia"/>
          <w:color w:val="030303"/>
          <w:kern w:val="0"/>
          <w:sz w:val="28"/>
          <w:szCs w:val="28"/>
        </w:rPr>
        <w:t>2.22远程监控接口准备，电梯厂家提供电梯专用视频连线</w:t>
      </w:r>
    </w:p>
    <w:p w:rsidR="00A80230" w:rsidRPr="00D5180A" w:rsidRDefault="005531F5">
      <w:pPr>
        <w:widowControl/>
        <w:rPr>
          <w:rFonts w:asciiTheme="minorEastAsia" w:hAnsiTheme="minorEastAsia" w:cs="仿宋"/>
          <w:color w:val="030303"/>
          <w:kern w:val="0"/>
          <w:sz w:val="28"/>
          <w:szCs w:val="28"/>
        </w:rPr>
      </w:pPr>
      <w:r w:rsidRPr="00D5180A">
        <w:rPr>
          <w:rFonts w:asciiTheme="minorEastAsia" w:hAnsiTheme="minorEastAsia" w:cs="仿宋" w:hint="eastAsia"/>
          <w:b/>
          <w:bCs/>
          <w:color w:val="030303"/>
          <w:kern w:val="0"/>
          <w:sz w:val="28"/>
          <w:szCs w:val="28"/>
        </w:rPr>
        <w:t>（三）、质量、服务要求</w:t>
      </w:r>
    </w:p>
    <w:p w:rsidR="00A80230" w:rsidRPr="00D5180A" w:rsidRDefault="005531F5">
      <w:pPr>
        <w:widowControl/>
        <w:rPr>
          <w:rFonts w:asciiTheme="minorEastAsia" w:hAnsiTheme="minorEastAsia" w:cs="仿宋"/>
          <w:color w:val="030303"/>
          <w:kern w:val="0"/>
          <w:sz w:val="28"/>
          <w:szCs w:val="28"/>
        </w:rPr>
      </w:pPr>
      <w:r w:rsidRPr="00D5180A">
        <w:rPr>
          <w:rFonts w:asciiTheme="minorEastAsia" w:hAnsiTheme="minorEastAsia" w:cs="仿宋" w:hint="eastAsia"/>
          <w:color w:val="030303"/>
          <w:kern w:val="0"/>
          <w:sz w:val="28"/>
          <w:szCs w:val="28"/>
        </w:rPr>
        <w:t>1、投标人提供的电梯设备的制造、安装与验收必须符合国标《电梯制造与安装安全规范》（GB7588—2003）、《电梯技术条件》（GB/T10058-2009）、《电梯安装验收规范》(GB10060—2011)中的规定。电梯安装完毕后，必须确保该设备通过特种设备检验部门的监督检验。</w:t>
      </w:r>
    </w:p>
    <w:p w:rsidR="00A80230" w:rsidRPr="00D5180A" w:rsidRDefault="005531F5">
      <w:pPr>
        <w:widowControl/>
        <w:ind w:left="-18"/>
        <w:rPr>
          <w:rFonts w:asciiTheme="minorEastAsia" w:hAnsiTheme="minorEastAsia" w:cs="仿宋"/>
          <w:color w:val="030303"/>
          <w:kern w:val="0"/>
          <w:sz w:val="28"/>
          <w:szCs w:val="28"/>
        </w:rPr>
      </w:pPr>
      <w:r w:rsidRPr="00D5180A">
        <w:rPr>
          <w:rFonts w:asciiTheme="minorEastAsia" w:hAnsiTheme="minorEastAsia" w:cs="仿宋" w:hint="eastAsia"/>
          <w:color w:val="030303"/>
          <w:kern w:val="0"/>
          <w:sz w:val="28"/>
          <w:szCs w:val="28"/>
        </w:rPr>
        <w:t>2、要求电梯验收投入使用后运行平稳、乘坐舒适、平层准确，轿厢、机房噪声满足要求（轿厢内噪声值＜55dB（A）），并且长时间候梯率低。</w:t>
      </w:r>
    </w:p>
    <w:p w:rsidR="00A80230" w:rsidRPr="00D5180A" w:rsidRDefault="005531F5">
      <w:pPr>
        <w:widowControl/>
        <w:ind w:left="-18"/>
        <w:rPr>
          <w:rFonts w:asciiTheme="minorEastAsia" w:hAnsiTheme="minorEastAsia" w:cs="仿宋"/>
          <w:color w:val="030303"/>
          <w:kern w:val="0"/>
          <w:sz w:val="28"/>
          <w:szCs w:val="28"/>
        </w:rPr>
      </w:pPr>
      <w:r w:rsidRPr="00D5180A">
        <w:rPr>
          <w:rFonts w:asciiTheme="minorEastAsia" w:hAnsiTheme="minorEastAsia" w:cs="仿宋" w:hint="eastAsia"/>
          <w:color w:val="030303"/>
          <w:kern w:val="0"/>
          <w:sz w:val="28"/>
          <w:szCs w:val="28"/>
        </w:rPr>
        <w:t>4、本次电梯更换安装工作按照《电梯制造与安装安全规范》（GB7588—2003）、《电梯安装验收规范》（GB10060-2011）和《电梯工程施工质量验收规范》（GB50310-2002）等电梯相关标准的要求进行。</w:t>
      </w:r>
    </w:p>
    <w:p w:rsidR="00A80230" w:rsidRPr="00D5180A" w:rsidRDefault="005531F5">
      <w:pPr>
        <w:widowControl/>
        <w:ind w:left="-18"/>
        <w:rPr>
          <w:rFonts w:asciiTheme="minorEastAsia" w:hAnsiTheme="minorEastAsia" w:cs="仿宋"/>
          <w:color w:val="030303"/>
          <w:kern w:val="0"/>
          <w:sz w:val="28"/>
          <w:szCs w:val="28"/>
        </w:rPr>
      </w:pPr>
      <w:r w:rsidRPr="00D5180A">
        <w:rPr>
          <w:rFonts w:asciiTheme="minorEastAsia" w:hAnsiTheme="minorEastAsia" w:cs="仿宋" w:hint="eastAsia"/>
          <w:color w:val="030303"/>
          <w:kern w:val="0"/>
          <w:sz w:val="28"/>
          <w:szCs w:val="28"/>
        </w:rPr>
        <w:t>5、投标人应提供所投产品主要部分：轿厢及内照明、层楼指示器、变频器彩图、技术参数表和相应技术资料供评标时参考比较。</w:t>
      </w:r>
    </w:p>
    <w:p w:rsidR="00A80230" w:rsidRPr="00D5180A" w:rsidRDefault="005531F5">
      <w:pPr>
        <w:widowControl/>
        <w:ind w:left="-18"/>
        <w:rPr>
          <w:rFonts w:asciiTheme="minorEastAsia" w:hAnsiTheme="minorEastAsia" w:cs="仿宋"/>
          <w:color w:val="030303"/>
          <w:kern w:val="0"/>
          <w:sz w:val="28"/>
          <w:szCs w:val="28"/>
        </w:rPr>
      </w:pPr>
      <w:r w:rsidRPr="00D5180A">
        <w:rPr>
          <w:rFonts w:asciiTheme="minorEastAsia" w:hAnsiTheme="minorEastAsia" w:cs="仿宋" w:hint="eastAsia"/>
          <w:color w:val="030303"/>
          <w:kern w:val="0"/>
          <w:sz w:val="28"/>
          <w:szCs w:val="28"/>
        </w:rPr>
        <w:lastRenderedPageBreak/>
        <w:t>6、中标人须对合同中规定的整套电梯提供</w:t>
      </w:r>
      <w:r w:rsidRPr="00D5180A">
        <w:rPr>
          <w:rFonts w:asciiTheme="minorEastAsia" w:hAnsiTheme="minorEastAsia" w:cs="仿宋" w:hint="eastAsia"/>
          <w:color w:val="000000" w:themeColor="text1"/>
          <w:kern w:val="0"/>
          <w:sz w:val="28"/>
          <w:szCs w:val="28"/>
        </w:rPr>
        <w:t>24个月</w:t>
      </w:r>
      <w:r w:rsidRPr="00D5180A">
        <w:rPr>
          <w:rFonts w:asciiTheme="minorEastAsia" w:hAnsiTheme="minorEastAsia" w:cs="仿宋" w:hint="eastAsia"/>
          <w:color w:val="030303"/>
          <w:kern w:val="0"/>
          <w:sz w:val="28"/>
          <w:szCs w:val="28"/>
        </w:rPr>
        <w:t>的质保期及免费维修和保养，时间从验收通过、招标人接受并使用之日算起。质保期内出现的所有质量问题，中标方与设备生产厂家必须及时免费上门包修，提供7×24小时全天候服务，及时恢复正常运行，并实行终身维护。</w:t>
      </w:r>
    </w:p>
    <w:p w:rsidR="00A80230" w:rsidRPr="00D5180A" w:rsidRDefault="005531F5">
      <w:pPr>
        <w:widowControl/>
        <w:ind w:left="-10"/>
        <w:rPr>
          <w:rFonts w:asciiTheme="minorEastAsia" w:hAnsiTheme="minorEastAsia" w:cs="仿宋"/>
          <w:color w:val="030303"/>
          <w:kern w:val="0"/>
          <w:sz w:val="28"/>
          <w:szCs w:val="28"/>
        </w:rPr>
      </w:pPr>
      <w:r w:rsidRPr="00D5180A">
        <w:rPr>
          <w:rFonts w:asciiTheme="minorEastAsia" w:hAnsiTheme="minorEastAsia" w:cs="仿宋" w:hint="eastAsia"/>
          <w:b/>
          <w:bCs/>
          <w:color w:val="030303"/>
          <w:kern w:val="0"/>
          <w:sz w:val="28"/>
          <w:szCs w:val="28"/>
        </w:rPr>
        <w:t>（四）、施工要求</w:t>
      </w:r>
    </w:p>
    <w:p w:rsidR="00A80230" w:rsidRPr="00D5180A" w:rsidRDefault="005531F5" w:rsidP="002663CA">
      <w:pPr>
        <w:widowControl/>
        <w:rPr>
          <w:rFonts w:asciiTheme="minorEastAsia" w:hAnsiTheme="minorEastAsia" w:cs="仿宋"/>
          <w:color w:val="030303"/>
          <w:kern w:val="0"/>
          <w:sz w:val="28"/>
          <w:szCs w:val="28"/>
        </w:rPr>
      </w:pPr>
      <w:r w:rsidRPr="00D5180A">
        <w:rPr>
          <w:rFonts w:asciiTheme="minorEastAsia" w:hAnsiTheme="minorEastAsia" w:cs="仿宋" w:hint="eastAsia"/>
          <w:color w:val="030303"/>
          <w:kern w:val="0"/>
          <w:sz w:val="28"/>
          <w:szCs w:val="28"/>
        </w:rPr>
        <w:t>1. 确保在电梯更换期间办公楼内的办公环境不受大的干扰，上班期间不得产生大的噪声，不得影响楼内正常办公。</w:t>
      </w:r>
    </w:p>
    <w:p w:rsidR="00A80230" w:rsidRPr="00D5180A" w:rsidRDefault="005531F5">
      <w:pPr>
        <w:widowControl/>
        <w:rPr>
          <w:rFonts w:asciiTheme="minorEastAsia" w:hAnsiTheme="minorEastAsia" w:cs="仿宋"/>
          <w:color w:val="030303"/>
          <w:kern w:val="0"/>
          <w:sz w:val="28"/>
          <w:szCs w:val="28"/>
        </w:rPr>
      </w:pPr>
      <w:r w:rsidRPr="00D5180A">
        <w:rPr>
          <w:rFonts w:asciiTheme="minorEastAsia" w:hAnsiTheme="minorEastAsia" w:cs="仿宋" w:hint="eastAsia"/>
          <w:color w:val="030303"/>
          <w:kern w:val="0"/>
          <w:sz w:val="28"/>
          <w:szCs w:val="28"/>
        </w:rPr>
        <w:t>2. 制订出详细的施工组织方案，包括拆除和安装现场管理、安装组织机构、工期保证措施、工程质量保证措施、安全文明施工技术保证措施等内容，特别注意加强施工现场的质量管理。</w:t>
      </w:r>
    </w:p>
    <w:p w:rsidR="00A80230" w:rsidRPr="00D5180A" w:rsidRDefault="005531F5">
      <w:pPr>
        <w:widowControl/>
        <w:rPr>
          <w:rFonts w:asciiTheme="minorEastAsia" w:hAnsiTheme="minorEastAsia" w:cs="仿宋"/>
          <w:color w:val="030303"/>
          <w:kern w:val="0"/>
          <w:sz w:val="28"/>
          <w:szCs w:val="28"/>
        </w:rPr>
      </w:pPr>
      <w:r w:rsidRPr="00D5180A">
        <w:rPr>
          <w:rFonts w:asciiTheme="minorEastAsia" w:hAnsiTheme="minorEastAsia" w:cs="仿宋" w:hint="eastAsia"/>
          <w:color w:val="030303"/>
          <w:kern w:val="0"/>
          <w:sz w:val="28"/>
          <w:szCs w:val="28"/>
        </w:rPr>
        <w:t>3. 施工时应避免不必要的损坏，特别不得损伤大楼的承重结构。</w:t>
      </w:r>
    </w:p>
    <w:p w:rsidR="00A80230" w:rsidRPr="00D5180A" w:rsidRDefault="005531F5">
      <w:pPr>
        <w:widowControl/>
        <w:rPr>
          <w:rFonts w:asciiTheme="minorEastAsia" w:hAnsiTheme="minorEastAsia" w:cs="仿宋"/>
          <w:color w:val="030303"/>
          <w:kern w:val="0"/>
          <w:sz w:val="28"/>
          <w:szCs w:val="28"/>
        </w:rPr>
      </w:pPr>
      <w:r w:rsidRPr="00D5180A">
        <w:rPr>
          <w:rFonts w:asciiTheme="minorEastAsia" w:hAnsiTheme="minorEastAsia" w:cs="仿宋" w:hint="eastAsia"/>
          <w:color w:val="030303"/>
          <w:kern w:val="0"/>
          <w:sz w:val="28"/>
          <w:szCs w:val="28"/>
        </w:rPr>
        <w:t>4. 运输电梯材料部件需安排在非上班时段进行，后期注意做好已装新梯轿厢的成品防护工作。</w:t>
      </w:r>
    </w:p>
    <w:p w:rsidR="00A80230" w:rsidRPr="00D5180A" w:rsidRDefault="005531F5">
      <w:pPr>
        <w:widowControl/>
        <w:rPr>
          <w:rFonts w:asciiTheme="minorEastAsia" w:hAnsiTheme="minorEastAsia" w:cs="仿宋"/>
          <w:color w:val="030303"/>
          <w:kern w:val="0"/>
          <w:sz w:val="28"/>
          <w:szCs w:val="28"/>
        </w:rPr>
      </w:pPr>
      <w:r w:rsidRPr="00D5180A">
        <w:rPr>
          <w:rFonts w:asciiTheme="minorEastAsia" w:hAnsiTheme="minorEastAsia" w:cs="仿宋" w:hint="eastAsia"/>
          <w:color w:val="030303"/>
          <w:kern w:val="0"/>
          <w:sz w:val="28"/>
          <w:szCs w:val="28"/>
        </w:rPr>
        <w:t>5. 成交供应商负责旧梯拆除及安装过程中的现场全部安全工作，包括拆除电梯外门和门框时，负责在各井道门口安放安全护栏或护网等工作，严禁破坏性拆除。</w:t>
      </w:r>
    </w:p>
    <w:p w:rsidR="00A80230" w:rsidRPr="00D5180A" w:rsidRDefault="005531F5">
      <w:pPr>
        <w:widowControl/>
        <w:spacing w:line="480" w:lineRule="auto"/>
        <w:rPr>
          <w:rFonts w:asciiTheme="minorEastAsia" w:hAnsiTheme="minorEastAsia" w:cs="仿宋"/>
          <w:color w:val="030303"/>
          <w:kern w:val="0"/>
          <w:sz w:val="28"/>
          <w:szCs w:val="28"/>
        </w:rPr>
      </w:pPr>
      <w:r w:rsidRPr="00D5180A">
        <w:rPr>
          <w:rFonts w:asciiTheme="minorEastAsia" w:hAnsiTheme="minorEastAsia" w:cs="仿宋" w:hint="eastAsia"/>
          <w:color w:val="030303"/>
          <w:kern w:val="0"/>
          <w:sz w:val="28"/>
          <w:szCs w:val="28"/>
        </w:rPr>
        <w:t>6. 成交供应商对自己的现场拆除施工人员的人身安全工作及产品安全负全责。</w:t>
      </w:r>
    </w:p>
    <w:p w:rsidR="00A80230" w:rsidRPr="00D5180A" w:rsidRDefault="005531F5">
      <w:pPr>
        <w:spacing w:line="360" w:lineRule="auto"/>
        <w:ind w:firstLineChars="200" w:firstLine="560"/>
        <w:rPr>
          <w:rFonts w:asciiTheme="minorEastAsia" w:hAnsiTheme="minorEastAsia" w:cs="仿宋"/>
          <w:color w:val="000000"/>
          <w:sz w:val="28"/>
          <w:szCs w:val="28"/>
          <w:shd w:val="clear" w:color="auto" w:fill="FFFFFF"/>
        </w:rPr>
      </w:pPr>
      <w:r w:rsidRPr="00D5180A">
        <w:rPr>
          <w:rFonts w:asciiTheme="minorEastAsia" w:hAnsiTheme="minorEastAsia" w:cs="仿宋" w:hint="eastAsia"/>
          <w:color w:val="000000"/>
          <w:sz w:val="28"/>
          <w:szCs w:val="28"/>
          <w:shd w:val="clear" w:color="auto" w:fill="FFFFFF"/>
        </w:rPr>
        <w:t>四、评标办法</w:t>
      </w:r>
    </w:p>
    <w:p w:rsidR="00A80230" w:rsidRPr="00D5180A" w:rsidRDefault="005531F5">
      <w:pPr>
        <w:widowControl/>
        <w:spacing w:line="480" w:lineRule="auto"/>
        <w:rPr>
          <w:rFonts w:asciiTheme="minorEastAsia" w:hAnsiTheme="minorEastAsia" w:cs="仿宋"/>
          <w:color w:val="030303"/>
          <w:kern w:val="0"/>
          <w:sz w:val="28"/>
          <w:szCs w:val="28"/>
        </w:rPr>
      </w:pPr>
      <w:r w:rsidRPr="00D5180A">
        <w:rPr>
          <w:rFonts w:asciiTheme="minorEastAsia" w:hAnsiTheme="minorEastAsia" w:cs="仿宋" w:hint="eastAsia"/>
          <w:sz w:val="28"/>
          <w:szCs w:val="28"/>
        </w:rPr>
        <w:t>（满分100分，计算过程和结果四舍五入，精确到小数点后两位。）</w:t>
      </w:r>
    </w:p>
    <w:tbl>
      <w:tblPr>
        <w:tblW w:w="9223" w:type="dxa"/>
        <w:tblLayout w:type="fixed"/>
        <w:tblCellMar>
          <w:left w:w="0" w:type="dxa"/>
          <w:right w:w="0" w:type="dxa"/>
        </w:tblCellMar>
        <w:tblLook w:val="04A0"/>
      </w:tblPr>
      <w:tblGrid>
        <w:gridCol w:w="658"/>
        <w:gridCol w:w="960"/>
        <w:gridCol w:w="5610"/>
        <w:gridCol w:w="1560"/>
        <w:gridCol w:w="435"/>
      </w:tblGrid>
      <w:tr w:rsidR="00A80230" w:rsidRPr="00D5180A">
        <w:trPr>
          <w:trHeight w:val="547"/>
        </w:trPr>
        <w:tc>
          <w:tcPr>
            <w:tcW w:w="658" w:type="dxa"/>
            <w:tcBorders>
              <w:top w:val="single" w:sz="12" w:space="0" w:color="000000"/>
              <w:left w:val="single" w:sz="12" w:space="0" w:color="000000"/>
              <w:bottom w:val="single" w:sz="8" w:space="0" w:color="000000"/>
              <w:right w:val="single" w:sz="8" w:space="0" w:color="000000"/>
            </w:tcBorders>
            <w:shd w:val="clear" w:color="auto" w:fill="auto"/>
            <w:tcMar>
              <w:top w:w="15" w:type="dxa"/>
              <w:left w:w="15" w:type="dxa"/>
              <w:right w:w="15" w:type="dxa"/>
            </w:tcMar>
            <w:vAlign w:val="center"/>
          </w:tcPr>
          <w:p w:rsidR="00A80230" w:rsidRPr="00D5180A" w:rsidRDefault="005531F5">
            <w:pPr>
              <w:widowControl/>
              <w:jc w:val="center"/>
              <w:textAlignment w:val="center"/>
              <w:rPr>
                <w:rFonts w:asciiTheme="minorEastAsia" w:hAnsiTheme="minorEastAsia" w:cs="仿宋"/>
                <w:b/>
                <w:color w:val="000000"/>
                <w:kern w:val="0"/>
                <w:sz w:val="28"/>
                <w:szCs w:val="28"/>
              </w:rPr>
            </w:pPr>
            <w:r w:rsidRPr="00D5180A">
              <w:rPr>
                <w:rFonts w:asciiTheme="minorEastAsia" w:hAnsiTheme="minorEastAsia" w:cs="仿宋" w:hint="eastAsia"/>
                <w:b/>
                <w:color w:val="000000"/>
                <w:kern w:val="0"/>
                <w:sz w:val="28"/>
                <w:szCs w:val="28"/>
              </w:rPr>
              <w:t>评分</w:t>
            </w:r>
          </w:p>
          <w:p w:rsidR="00A80230" w:rsidRPr="00D5180A" w:rsidRDefault="005531F5">
            <w:pPr>
              <w:widowControl/>
              <w:jc w:val="center"/>
              <w:textAlignment w:val="center"/>
              <w:rPr>
                <w:rFonts w:asciiTheme="minorEastAsia" w:hAnsiTheme="minorEastAsia" w:cs="仿宋"/>
                <w:b/>
                <w:color w:val="000000"/>
                <w:sz w:val="28"/>
                <w:szCs w:val="28"/>
              </w:rPr>
            </w:pPr>
            <w:r w:rsidRPr="00D5180A">
              <w:rPr>
                <w:rFonts w:asciiTheme="minorEastAsia" w:hAnsiTheme="minorEastAsia" w:cs="仿宋" w:hint="eastAsia"/>
                <w:b/>
                <w:color w:val="000000"/>
                <w:kern w:val="0"/>
                <w:sz w:val="28"/>
                <w:szCs w:val="28"/>
              </w:rPr>
              <w:t>标准</w:t>
            </w:r>
          </w:p>
        </w:tc>
        <w:tc>
          <w:tcPr>
            <w:tcW w:w="6570" w:type="dxa"/>
            <w:gridSpan w:val="2"/>
            <w:tcBorders>
              <w:top w:val="single" w:sz="12"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A80230" w:rsidRPr="00D5180A" w:rsidRDefault="005531F5">
            <w:pPr>
              <w:widowControl/>
              <w:jc w:val="center"/>
              <w:textAlignment w:val="center"/>
              <w:rPr>
                <w:rFonts w:asciiTheme="minorEastAsia" w:hAnsiTheme="minorEastAsia" w:cs="仿宋"/>
                <w:b/>
                <w:color w:val="000000"/>
                <w:sz w:val="28"/>
                <w:szCs w:val="28"/>
              </w:rPr>
            </w:pPr>
            <w:r w:rsidRPr="00D5180A">
              <w:rPr>
                <w:rFonts w:asciiTheme="minorEastAsia" w:hAnsiTheme="minorEastAsia" w:cs="仿宋" w:hint="eastAsia"/>
                <w:b/>
                <w:color w:val="000000"/>
                <w:kern w:val="0"/>
                <w:sz w:val="28"/>
                <w:szCs w:val="28"/>
              </w:rPr>
              <w:t>评分因素</w:t>
            </w:r>
          </w:p>
        </w:tc>
        <w:tc>
          <w:tcPr>
            <w:tcW w:w="1560" w:type="dxa"/>
            <w:tcBorders>
              <w:top w:val="single" w:sz="12"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A80230" w:rsidRPr="00D5180A" w:rsidRDefault="005531F5">
            <w:pPr>
              <w:widowControl/>
              <w:jc w:val="center"/>
              <w:textAlignment w:val="center"/>
              <w:rPr>
                <w:rFonts w:asciiTheme="minorEastAsia" w:hAnsiTheme="minorEastAsia" w:cs="仿宋"/>
                <w:b/>
                <w:color w:val="000000"/>
                <w:kern w:val="0"/>
                <w:sz w:val="28"/>
                <w:szCs w:val="28"/>
              </w:rPr>
            </w:pPr>
            <w:r w:rsidRPr="00D5180A">
              <w:rPr>
                <w:rFonts w:asciiTheme="minorEastAsia" w:hAnsiTheme="minorEastAsia" w:cs="仿宋" w:hint="eastAsia"/>
                <w:b/>
                <w:color w:val="000000"/>
                <w:kern w:val="0"/>
                <w:sz w:val="28"/>
                <w:szCs w:val="28"/>
              </w:rPr>
              <w:t>所需提供</w:t>
            </w:r>
          </w:p>
          <w:p w:rsidR="00A80230" w:rsidRPr="00D5180A" w:rsidRDefault="005531F5">
            <w:pPr>
              <w:widowControl/>
              <w:jc w:val="center"/>
              <w:textAlignment w:val="center"/>
              <w:rPr>
                <w:rFonts w:asciiTheme="minorEastAsia" w:hAnsiTheme="minorEastAsia" w:cs="仿宋"/>
                <w:b/>
                <w:color w:val="000000"/>
                <w:sz w:val="28"/>
                <w:szCs w:val="28"/>
              </w:rPr>
            </w:pPr>
            <w:r w:rsidRPr="00D5180A">
              <w:rPr>
                <w:rFonts w:asciiTheme="minorEastAsia" w:hAnsiTheme="minorEastAsia" w:cs="仿宋" w:hint="eastAsia"/>
                <w:b/>
                <w:color w:val="000000"/>
                <w:kern w:val="0"/>
                <w:sz w:val="28"/>
                <w:szCs w:val="28"/>
              </w:rPr>
              <w:t>材料</w:t>
            </w:r>
          </w:p>
        </w:tc>
        <w:tc>
          <w:tcPr>
            <w:tcW w:w="435" w:type="dxa"/>
            <w:tcBorders>
              <w:top w:val="single" w:sz="12" w:space="0" w:color="000000"/>
              <w:left w:val="single" w:sz="8" w:space="0" w:color="000000"/>
              <w:bottom w:val="single" w:sz="8" w:space="0" w:color="000000"/>
              <w:right w:val="single" w:sz="12" w:space="0" w:color="000000"/>
            </w:tcBorders>
            <w:shd w:val="clear" w:color="auto" w:fill="auto"/>
            <w:tcMar>
              <w:top w:w="15" w:type="dxa"/>
              <w:left w:w="15" w:type="dxa"/>
              <w:right w:w="15" w:type="dxa"/>
            </w:tcMar>
            <w:vAlign w:val="center"/>
          </w:tcPr>
          <w:p w:rsidR="00A80230" w:rsidRPr="00D5180A" w:rsidRDefault="005531F5">
            <w:pPr>
              <w:widowControl/>
              <w:jc w:val="center"/>
              <w:textAlignment w:val="center"/>
              <w:rPr>
                <w:rFonts w:asciiTheme="minorEastAsia" w:hAnsiTheme="minorEastAsia" w:cs="仿宋"/>
                <w:b/>
                <w:color w:val="000000"/>
                <w:sz w:val="28"/>
                <w:szCs w:val="28"/>
              </w:rPr>
            </w:pPr>
            <w:r w:rsidRPr="00D5180A">
              <w:rPr>
                <w:rFonts w:asciiTheme="minorEastAsia" w:hAnsiTheme="minorEastAsia" w:cs="仿宋" w:hint="eastAsia"/>
                <w:b/>
                <w:color w:val="000000"/>
                <w:kern w:val="0"/>
                <w:sz w:val="28"/>
                <w:szCs w:val="28"/>
              </w:rPr>
              <w:t>分值</w:t>
            </w:r>
          </w:p>
        </w:tc>
      </w:tr>
      <w:tr w:rsidR="00A80230" w:rsidRPr="00D5180A">
        <w:trPr>
          <w:trHeight w:val="540"/>
        </w:trPr>
        <w:tc>
          <w:tcPr>
            <w:tcW w:w="658" w:type="dxa"/>
            <w:vMerge w:val="restart"/>
            <w:tcBorders>
              <w:top w:val="single" w:sz="8" w:space="0" w:color="000000"/>
              <w:left w:val="single" w:sz="12" w:space="0" w:color="000000"/>
              <w:bottom w:val="single" w:sz="8" w:space="0" w:color="000000"/>
              <w:right w:val="single" w:sz="8" w:space="0" w:color="000000"/>
            </w:tcBorders>
            <w:shd w:val="clear" w:color="auto" w:fill="auto"/>
            <w:tcMar>
              <w:top w:w="15" w:type="dxa"/>
              <w:left w:w="15" w:type="dxa"/>
              <w:right w:w="15" w:type="dxa"/>
            </w:tcMar>
            <w:vAlign w:val="center"/>
          </w:tcPr>
          <w:p w:rsidR="00A80230" w:rsidRPr="00D5180A" w:rsidRDefault="005531F5">
            <w:pPr>
              <w:widowControl/>
              <w:jc w:val="center"/>
              <w:textAlignment w:val="center"/>
              <w:rPr>
                <w:rFonts w:asciiTheme="minorEastAsia" w:hAnsiTheme="minorEastAsia" w:cs="仿宋"/>
                <w:color w:val="000000"/>
                <w:kern w:val="0"/>
                <w:sz w:val="28"/>
                <w:szCs w:val="28"/>
              </w:rPr>
            </w:pPr>
            <w:r w:rsidRPr="00D5180A">
              <w:rPr>
                <w:rFonts w:asciiTheme="minorEastAsia" w:hAnsiTheme="minorEastAsia" w:cs="仿宋" w:hint="eastAsia"/>
                <w:color w:val="000000"/>
                <w:kern w:val="0"/>
                <w:sz w:val="28"/>
                <w:szCs w:val="28"/>
              </w:rPr>
              <w:lastRenderedPageBreak/>
              <w:t>技</w:t>
            </w:r>
          </w:p>
          <w:p w:rsidR="00A80230" w:rsidRPr="00D5180A" w:rsidRDefault="005531F5">
            <w:pPr>
              <w:widowControl/>
              <w:jc w:val="center"/>
              <w:textAlignment w:val="center"/>
              <w:rPr>
                <w:rFonts w:asciiTheme="minorEastAsia" w:hAnsiTheme="minorEastAsia" w:cs="仿宋"/>
                <w:color w:val="000000"/>
                <w:kern w:val="0"/>
                <w:sz w:val="28"/>
                <w:szCs w:val="28"/>
              </w:rPr>
            </w:pPr>
            <w:r w:rsidRPr="00D5180A">
              <w:rPr>
                <w:rFonts w:asciiTheme="minorEastAsia" w:hAnsiTheme="minorEastAsia" w:cs="仿宋" w:hint="eastAsia"/>
                <w:color w:val="000000"/>
                <w:kern w:val="0"/>
                <w:sz w:val="28"/>
                <w:szCs w:val="28"/>
              </w:rPr>
              <w:t>术</w:t>
            </w:r>
          </w:p>
          <w:p w:rsidR="00A80230" w:rsidRPr="00D5180A" w:rsidRDefault="005531F5">
            <w:pPr>
              <w:widowControl/>
              <w:jc w:val="center"/>
              <w:textAlignment w:val="center"/>
              <w:rPr>
                <w:rFonts w:asciiTheme="minorEastAsia" w:hAnsiTheme="minorEastAsia" w:cs="仿宋"/>
                <w:color w:val="000000"/>
                <w:kern w:val="0"/>
                <w:sz w:val="28"/>
                <w:szCs w:val="28"/>
              </w:rPr>
            </w:pPr>
            <w:r w:rsidRPr="00D5180A">
              <w:rPr>
                <w:rFonts w:asciiTheme="minorEastAsia" w:hAnsiTheme="minorEastAsia" w:cs="仿宋" w:hint="eastAsia"/>
                <w:color w:val="000000"/>
                <w:kern w:val="0"/>
                <w:sz w:val="28"/>
                <w:szCs w:val="28"/>
              </w:rPr>
              <w:t>部</w:t>
            </w:r>
          </w:p>
          <w:p w:rsidR="00A80230" w:rsidRPr="00D5180A" w:rsidRDefault="005531F5">
            <w:pPr>
              <w:widowControl/>
              <w:jc w:val="center"/>
              <w:textAlignment w:val="center"/>
              <w:rPr>
                <w:rFonts w:asciiTheme="minorEastAsia" w:hAnsiTheme="minorEastAsia" w:cs="仿宋"/>
                <w:color w:val="000000"/>
                <w:kern w:val="0"/>
                <w:sz w:val="28"/>
                <w:szCs w:val="28"/>
              </w:rPr>
            </w:pPr>
            <w:r w:rsidRPr="00D5180A">
              <w:rPr>
                <w:rFonts w:asciiTheme="minorEastAsia" w:hAnsiTheme="minorEastAsia" w:cs="仿宋" w:hint="eastAsia"/>
                <w:color w:val="000000"/>
                <w:kern w:val="0"/>
                <w:sz w:val="28"/>
                <w:szCs w:val="28"/>
              </w:rPr>
              <w:t>分</w:t>
            </w:r>
          </w:p>
          <w:p w:rsidR="00A80230" w:rsidRPr="00D5180A" w:rsidRDefault="005531F5">
            <w:pPr>
              <w:widowControl/>
              <w:jc w:val="center"/>
              <w:textAlignment w:val="center"/>
              <w:rPr>
                <w:rFonts w:asciiTheme="minorEastAsia" w:hAnsiTheme="minorEastAsia" w:cs="仿宋"/>
                <w:color w:val="000000"/>
                <w:kern w:val="0"/>
                <w:sz w:val="28"/>
                <w:szCs w:val="28"/>
              </w:rPr>
            </w:pPr>
            <w:r w:rsidRPr="00D5180A">
              <w:rPr>
                <w:rFonts w:asciiTheme="minorEastAsia" w:hAnsiTheme="minorEastAsia" w:cs="仿宋" w:hint="eastAsia"/>
                <w:color w:val="000000"/>
                <w:kern w:val="0"/>
                <w:sz w:val="28"/>
                <w:szCs w:val="28"/>
              </w:rPr>
              <w:t>标</w:t>
            </w:r>
          </w:p>
          <w:p w:rsidR="00A80230" w:rsidRPr="00D5180A" w:rsidRDefault="005531F5">
            <w:pPr>
              <w:widowControl/>
              <w:jc w:val="center"/>
              <w:textAlignment w:val="center"/>
              <w:rPr>
                <w:rFonts w:asciiTheme="minorEastAsia" w:hAnsiTheme="minorEastAsia" w:cs="仿宋"/>
                <w:color w:val="000000"/>
                <w:sz w:val="28"/>
                <w:szCs w:val="28"/>
              </w:rPr>
            </w:pPr>
            <w:r w:rsidRPr="00D5180A">
              <w:rPr>
                <w:rFonts w:asciiTheme="minorEastAsia" w:hAnsiTheme="minorEastAsia" w:cs="仿宋" w:hint="eastAsia"/>
                <w:color w:val="000000"/>
                <w:kern w:val="0"/>
                <w:sz w:val="28"/>
                <w:szCs w:val="28"/>
              </w:rPr>
              <w:t xml:space="preserve">准    </w:t>
            </w: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A80230" w:rsidRPr="00D5180A" w:rsidRDefault="005531F5">
            <w:pPr>
              <w:widowControl/>
              <w:jc w:val="center"/>
              <w:textAlignment w:val="center"/>
              <w:rPr>
                <w:rFonts w:asciiTheme="minorEastAsia" w:hAnsiTheme="minorEastAsia" w:cs="仿宋"/>
                <w:b/>
                <w:color w:val="000000"/>
                <w:kern w:val="0"/>
                <w:sz w:val="24"/>
                <w:szCs w:val="24"/>
              </w:rPr>
            </w:pPr>
            <w:r w:rsidRPr="00D5180A">
              <w:rPr>
                <w:rFonts w:asciiTheme="minorEastAsia" w:hAnsiTheme="minorEastAsia" w:cs="仿宋" w:hint="eastAsia"/>
                <w:b/>
                <w:color w:val="000000"/>
                <w:kern w:val="0"/>
                <w:sz w:val="24"/>
                <w:szCs w:val="24"/>
              </w:rPr>
              <w:t>品牌</w:t>
            </w:r>
          </w:p>
          <w:p w:rsidR="00A80230" w:rsidRPr="00D5180A" w:rsidRDefault="005531F5">
            <w:pPr>
              <w:widowControl/>
              <w:jc w:val="center"/>
              <w:textAlignment w:val="center"/>
              <w:rPr>
                <w:rFonts w:asciiTheme="minorEastAsia" w:hAnsiTheme="minorEastAsia" w:cs="仿宋"/>
                <w:b/>
                <w:color w:val="000000"/>
                <w:sz w:val="24"/>
                <w:szCs w:val="24"/>
              </w:rPr>
            </w:pPr>
            <w:r w:rsidRPr="00D5180A">
              <w:rPr>
                <w:rFonts w:asciiTheme="minorEastAsia" w:hAnsiTheme="minorEastAsia" w:cs="仿宋" w:hint="eastAsia"/>
                <w:b/>
                <w:color w:val="000000"/>
                <w:kern w:val="0"/>
                <w:sz w:val="24"/>
                <w:szCs w:val="24"/>
              </w:rPr>
              <w:t>知名度</w:t>
            </w:r>
          </w:p>
        </w:tc>
        <w:tc>
          <w:tcPr>
            <w:tcW w:w="5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A80230" w:rsidRPr="00D5180A" w:rsidRDefault="005531F5">
            <w:pPr>
              <w:widowControl/>
              <w:textAlignment w:val="center"/>
              <w:rPr>
                <w:rFonts w:asciiTheme="minorEastAsia" w:hAnsiTheme="minorEastAsia" w:cs="仿宋"/>
                <w:color w:val="000000"/>
                <w:sz w:val="24"/>
                <w:szCs w:val="24"/>
              </w:rPr>
            </w:pPr>
            <w:r w:rsidRPr="00D5180A">
              <w:rPr>
                <w:rFonts w:asciiTheme="minorEastAsia" w:hAnsiTheme="minorEastAsia" w:cs="仿宋" w:hint="eastAsia"/>
                <w:color w:val="000000"/>
                <w:kern w:val="0"/>
                <w:sz w:val="24"/>
                <w:szCs w:val="24"/>
              </w:rPr>
              <w:t xml:space="preserve">    综合评议各投标人所投电梯的综合知名度、先进性、市场信誉等，好的得4分，较好的得2-3分，一般得1分。</w:t>
            </w:r>
          </w:p>
        </w:tc>
        <w:tc>
          <w:tcPr>
            <w:tcW w:w="1560" w:type="dxa"/>
            <w:vMerge w:val="restart"/>
            <w:tcBorders>
              <w:top w:val="single" w:sz="8" w:space="0" w:color="000000"/>
              <w:left w:val="single" w:sz="8" w:space="0" w:color="000000"/>
              <w:right w:val="single" w:sz="8" w:space="0" w:color="000000"/>
            </w:tcBorders>
            <w:shd w:val="clear" w:color="auto" w:fill="auto"/>
            <w:tcMar>
              <w:top w:w="15" w:type="dxa"/>
              <w:left w:w="15" w:type="dxa"/>
              <w:right w:w="15" w:type="dxa"/>
            </w:tcMar>
            <w:vAlign w:val="center"/>
          </w:tcPr>
          <w:p w:rsidR="00A80230" w:rsidRPr="00D5180A" w:rsidRDefault="005531F5">
            <w:pPr>
              <w:widowControl/>
              <w:jc w:val="left"/>
              <w:textAlignment w:val="center"/>
              <w:rPr>
                <w:rFonts w:asciiTheme="minorEastAsia" w:hAnsiTheme="minorEastAsia" w:cs="仿宋"/>
                <w:color w:val="000000"/>
                <w:sz w:val="24"/>
                <w:szCs w:val="24"/>
              </w:rPr>
            </w:pPr>
            <w:r w:rsidRPr="00D5180A">
              <w:rPr>
                <w:rFonts w:asciiTheme="minorEastAsia" w:hAnsiTheme="minorEastAsia" w:cs="仿宋" w:hint="eastAsia"/>
                <w:color w:val="000000"/>
                <w:kern w:val="0"/>
                <w:sz w:val="24"/>
                <w:szCs w:val="24"/>
              </w:rPr>
              <w:t>提供相关证明材料装订入投标文件。未提供证明材料的不得分。</w:t>
            </w:r>
          </w:p>
        </w:tc>
        <w:tc>
          <w:tcPr>
            <w:tcW w:w="435" w:type="dxa"/>
            <w:tcBorders>
              <w:top w:val="single" w:sz="12" w:space="0" w:color="000000"/>
              <w:left w:val="single" w:sz="8" w:space="0" w:color="000000"/>
              <w:bottom w:val="single" w:sz="8" w:space="0" w:color="000000"/>
              <w:right w:val="single" w:sz="12" w:space="0" w:color="000000"/>
            </w:tcBorders>
            <w:shd w:val="clear" w:color="auto" w:fill="auto"/>
            <w:tcMar>
              <w:top w:w="15" w:type="dxa"/>
              <w:left w:w="15" w:type="dxa"/>
              <w:right w:w="15" w:type="dxa"/>
            </w:tcMar>
            <w:vAlign w:val="center"/>
          </w:tcPr>
          <w:p w:rsidR="00A80230" w:rsidRPr="00D5180A" w:rsidRDefault="005531F5">
            <w:pPr>
              <w:widowControl/>
              <w:jc w:val="center"/>
              <w:textAlignment w:val="center"/>
              <w:rPr>
                <w:rFonts w:asciiTheme="minorEastAsia" w:hAnsiTheme="minorEastAsia" w:cs="仿宋"/>
                <w:color w:val="000000"/>
                <w:sz w:val="28"/>
                <w:szCs w:val="28"/>
              </w:rPr>
            </w:pPr>
            <w:r w:rsidRPr="00D5180A">
              <w:rPr>
                <w:rFonts w:asciiTheme="minorEastAsia" w:hAnsiTheme="minorEastAsia" w:cs="仿宋" w:hint="eastAsia"/>
                <w:color w:val="000000"/>
                <w:kern w:val="0"/>
                <w:sz w:val="28"/>
                <w:szCs w:val="28"/>
              </w:rPr>
              <w:t>4</w:t>
            </w:r>
          </w:p>
        </w:tc>
      </w:tr>
      <w:tr w:rsidR="00A80230" w:rsidRPr="00D5180A">
        <w:trPr>
          <w:trHeight w:val="540"/>
        </w:trPr>
        <w:tc>
          <w:tcPr>
            <w:tcW w:w="658" w:type="dxa"/>
            <w:vMerge/>
            <w:tcBorders>
              <w:top w:val="single" w:sz="8" w:space="0" w:color="000000"/>
              <w:left w:val="single" w:sz="12" w:space="0" w:color="000000"/>
              <w:bottom w:val="single" w:sz="8" w:space="0" w:color="000000"/>
              <w:right w:val="single" w:sz="8" w:space="0" w:color="000000"/>
            </w:tcBorders>
            <w:shd w:val="clear" w:color="auto" w:fill="auto"/>
            <w:tcMar>
              <w:top w:w="15" w:type="dxa"/>
              <w:left w:w="15" w:type="dxa"/>
              <w:right w:w="15" w:type="dxa"/>
            </w:tcMar>
            <w:vAlign w:val="center"/>
          </w:tcPr>
          <w:p w:rsidR="00A80230" w:rsidRPr="00D5180A" w:rsidRDefault="00A80230">
            <w:pPr>
              <w:jc w:val="center"/>
              <w:rPr>
                <w:rFonts w:asciiTheme="minorEastAsia" w:hAnsiTheme="minorEastAsia" w:cs="仿宋"/>
                <w:color w:val="000000"/>
                <w:sz w:val="28"/>
                <w:szCs w:val="28"/>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A80230" w:rsidRPr="00D5180A" w:rsidRDefault="005531F5">
            <w:pPr>
              <w:widowControl/>
              <w:jc w:val="center"/>
              <w:textAlignment w:val="center"/>
              <w:rPr>
                <w:rFonts w:asciiTheme="minorEastAsia" w:hAnsiTheme="minorEastAsia" w:cs="仿宋"/>
                <w:b/>
                <w:color w:val="000000"/>
                <w:kern w:val="0"/>
                <w:sz w:val="24"/>
                <w:szCs w:val="24"/>
              </w:rPr>
            </w:pPr>
            <w:r w:rsidRPr="00D5180A">
              <w:rPr>
                <w:rFonts w:asciiTheme="minorEastAsia" w:hAnsiTheme="minorEastAsia" w:cs="仿宋" w:hint="eastAsia"/>
                <w:b/>
                <w:color w:val="000000"/>
                <w:kern w:val="0"/>
                <w:sz w:val="24"/>
                <w:szCs w:val="24"/>
              </w:rPr>
              <w:t>控制柜</w:t>
            </w:r>
          </w:p>
          <w:p w:rsidR="00A80230" w:rsidRPr="00D5180A" w:rsidRDefault="005531F5">
            <w:pPr>
              <w:widowControl/>
              <w:jc w:val="center"/>
              <w:textAlignment w:val="center"/>
              <w:rPr>
                <w:rFonts w:asciiTheme="minorEastAsia" w:hAnsiTheme="minorEastAsia" w:cs="仿宋"/>
                <w:b/>
                <w:color w:val="000000"/>
                <w:sz w:val="24"/>
                <w:szCs w:val="24"/>
              </w:rPr>
            </w:pPr>
            <w:r w:rsidRPr="00D5180A">
              <w:rPr>
                <w:rFonts w:asciiTheme="minorEastAsia" w:hAnsiTheme="minorEastAsia" w:cs="仿宋" w:hint="eastAsia"/>
                <w:b/>
                <w:color w:val="000000"/>
                <w:kern w:val="0"/>
                <w:sz w:val="24"/>
                <w:szCs w:val="24"/>
              </w:rPr>
              <w:t>系统</w:t>
            </w:r>
          </w:p>
        </w:tc>
        <w:tc>
          <w:tcPr>
            <w:tcW w:w="5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A80230" w:rsidRPr="00D5180A" w:rsidRDefault="005531F5" w:rsidP="00662EFB">
            <w:pPr>
              <w:widowControl/>
              <w:ind w:firstLineChars="200" w:firstLine="480"/>
              <w:textAlignment w:val="center"/>
              <w:rPr>
                <w:rFonts w:asciiTheme="minorEastAsia" w:hAnsiTheme="minorEastAsia" w:cs="仿宋"/>
                <w:color w:val="000000"/>
                <w:sz w:val="24"/>
                <w:szCs w:val="24"/>
              </w:rPr>
            </w:pPr>
            <w:r w:rsidRPr="00D5180A">
              <w:rPr>
                <w:rFonts w:asciiTheme="minorEastAsia" w:hAnsiTheme="minorEastAsia" w:cs="仿宋" w:hint="eastAsia"/>
                <w:color w:val="000000"/>
                <w:kern w:val="0"/>
                <w:sz w:val="24"/>
                <w:szCs w:val="24"/>
              </w:rPr>
              <w:t>根据控制柜系统的技术先进性、及性能方面进行综合评分，好的得4分，较好的得2-3分，一般得1分。</w:t>
            </w:r>
          </w:p>
        </w:tc>
        <w:tc>
          <w:tcPr>
            <w:tcW w:w="1560" w:type="dxa"/>
            <w:vMerge/>
            <w:tcBorders>
              <w:left w:val="single" w:sz="8" w:space="0" w:color="000000"/>
              <w:right w:val="single" w:sz="8" w:space="0" w:color="000000"/>
            </w:tcBorders>
            <w:shd w:val="clear" w:color="auto" w:fill="auto"/>
            <w:tcMar>
              <w:top w:w="15" w:type="dxa"/>
              <w:left w:w="15" w:type="dxa"/>
              <w:right w:w="15" w:type="dxa"/>
            </w:tcMar>
            <w:vAlign w:val="center"/>
          </w:tcPr>
          <w:p w:rsidR="00A80230" w:rsidRPr="00D5180A" w:rsidRDefault="00A80230">
            <w:pPr>
              <w:jc w:val="left"/>
              <w:rPr>
                <w:rFonts w:asciiTheme="minorEastAsia" w:hAnsiTheme="minorEastAsia" w:cs="仿宋"/>
                <w:color w:val="000000"/>
                <w:sz w:val="24"/>
                <w:szCs w:val="24"/>
              </w:rPr>
            </w:pPr>
          </w:p>
        </w:tc>
        <w:tc>
          <w:tcPr>
            <w:tcW w:w="435" w:type="dxa"/>
            <w:tcBorders>
              <w:top w:val="single" w:sz="12" w:space="0" w:color="000000"/>
              <w:left w:val="single" w:sz="8" w:space="0" w:color="000000"/>
              <w:bottom w:val="single" w:sz="8" w:space="0" w:color="000000"/>
              <w:right w:val="single" w:sz="12" w:space="0" w:color="000000"/>
            </w:tcBorders>
            <w:shd w:val="clear" w:color="auto" w:fill="auto"/>
            <w:tcMar>
              <w:top w:w="15" w:type="dxa"/>
              <w:left w:w="15" w:type="dxa"/>
              <w:right w:w="15" w:type="dxa"/>
            </w:tcMar>
            <w:vAlign w:val="center"/>
          </w:tcPr>
          <w:p w:rsidR="00A80230" w:rsidRPr="00D5180A" w:rsidRDefault="005531F5">
            <w:pPr>
              <w:widowControl/>
              <w:jc w:val="center"/>
              <w:textAlignment w:val="center"/>
              <w:rPr>
                <w:rFonts w:asciiTheme="minorEastAsia" w:hAnsiTheme="minorEastAsia" w:cs="仿宋"/>
                <w:color w:val="000000"/>
                <w:sz w:val="28"/>
                <w:szCs w:val="28"/>
              </w:rPr>
            </w:pPr>
            <w:r w:rsidRPr="00D5180A">
              <w:rPr>
                <w:rFonts w:asciiTheme="minorEastAsia" w:hAnsiTheme="minorEastAsia" w:cs="仿宋" w:hint="eastAsia"/>
                <w:color w:val="000000"/>
                <w:kern w:val="0"/>
                <w:sz w:val="28"/>
                <w:szCs w:val="28"/>
              </w:rPr>
              <w:t>4</w:t>
            </w:r>
          </w:p>
        </w:tc>
      </w:tr>
      <w:tr w:rsidR="00A80230" w:rsidRPr="00D5180A">
        <w:trPr>
          <w:trHeight w:val="720"/>
        </w:trPr>
        <w:tc>
          <w:tcPr>
            <w:tcW w:w="658" w:type="dxa"/>
            <w:vMerge/>
            <w:tcBorders>
              <w:top w:val="single" w:sz="8" w:space="0" w:color="000000"/>
              <w:left w:val="single" w:sz="12" w:space="0" w:color="000000"/>
              <w:bottom w:val="single" w:sz="8" w:space="0" w:color="000000"/>
              <w:right w:val="single" w:sz="8" w:space="0" w:color="000000"/>
            </w:tcBorders>
            <w:shd w:val="clear" w:color="auto" w:fill="auto"/>
            <w:tcMar>
              <w:top w:w="15" w:type="dxa"/>
              <w:left w:w="15" w:type="dxa"/>
              <w:right w:w="15" w:type="dxa"/>
            </w:tcMar>
            <w:vAlign w:val="center"/>
          </w:tcPr>
          <w:p w:rsidR="00A80230" w:rsidRPr="00D5180A" w:rsidRDefault="00A80230">
            <w:pPr>
              <w:jc w:val="center"/>
              <w:rPr>
                <w:rFonts w:asciiTheme="minorEastAsia" w:hAnsiTheme="minorEastAsia" w:cs="仿宋"/>
                <w:color w:val="000000"/>
                <w:sz w:val="28"/>
                <w:szCs w:val="28"/>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A80230" w:rsidRPr="00D5180A" w:rsidRDefault="005531F5">
            <w:pPr>
              <w:widowControl/>
              <w:jc w:val="center"/>
              <w:textAlignment w:val="center"/>
              <w:rPr>
                <w:rFonts w:asciiTheme="minorEastAsia" w:hAnsiTheme="minorEastAsia" w:cs="仿宋"/>
                <w:b/>
                <w:color w:val="000000"/>
                <w:kern w:val="0"/>
                <w:sz w:val="24"/>
                <w:szCs w:val="24"/>
              </w:rPr>
            </w:pPr>
            <w:r w:rsidRPr="00D5180A">
              <w:rPr>
                <w:rFonts w:asciiTheme="minorEastAsia" w:hAnsiTheme="minorEastAsia" w:cs="仿宋" w:hint="eastAsia"/>
                <w:b/>
                <w:color w:val="000000"/>
                <w:kern w:val="0"/>
                <w:sz w:val="24"/>
                <w:szCs w:val="24"/>
              </w:rPr>
              <w:t>曳引机</w:t>
            </w:r>
          </w:p>
          <w:p w:rsidR="00A80230" w:rsidRPr="00D5180A" w:rsidRDefault="005531F5">
            <w:pPr>
              <w:widowControl/>
              <w:jc w:val="center"/>
              <w:textAlignment w:val="center"/>
              <w:rPr>
                <w:rFonts w:asciiTheme="minorEastAsia" w:hAnsiTheme="minorEastAsia" w:cs="仿宋"/>
                <w:b/>
                <w:color w:val="000000"/>
                <w:sz w:val="24"/>
                <w:szCs w:val="24"/>
              </w:rPr>
            </w:pPr>
            <w:r w:rsidRPr="00D5180A">
              <w:rPr>
                <w:rFonts w:asciiTheme="minorEastAsia" w:hAnsiTheme="minorEastAsia" w:cs="仿宋" w:hint="eastAsia"/>
                <w:b/>
                <w:color w:val="000000"/>
                <w:kern w:val="0"/>
                <w:sz w:val="24"/>
                <w:szCs w:val="24"/>
              </w:rPr>
              <w:t>系统</w:t>
            </w:r>
          </w:p>
        </w:tc>
        <w:tc>
          <w:tcPr>
            <w:tcW w:w="5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A80230" w:rsidRPr="00D5180A" w:rsidRDefault="005531F5" w:rsidP="00662EFB">
            <w:pPr>
              <w:widowControl/>
              <w:ind w:firstLineChars="200" w:firstLine="480"/>
              <w:textAlignment w:val="center"/>
              <w:rPr>
                <w:rFonts w:asciiTheme="minorEastAsia" w:hAnsiTheme="minorEastAsia" w:cs="仿宋"/>
                <w:color w:val="000000"/>
                <w:sz w:val="24"/>
                <w:szCs w:val="24"/>
              </w:rPr>
            </w:pPr>
            <w:r w:rsidRPr="00D5180A">
              <w:rPr>
                <w:rFonts w:asciiTheme="minorEastAsia" w:hAnsiTheme="minorEastAsia" w:cs="仿宋" w:hint="eastAsia"/>
                <w:color w:val="000000"/>
                <w:kern w:val="0"/>
                <w:sz w:val="24"/>
                <w:szCs w:val="24"/>
              </w:rPr>
              <w:t>根据曳引机（拖动）系统的技术先进性、及性能方面进行综合评分，好的得4分，较好的得2-3分，一般得1分。</w:t>
            </w:r>
          </w:p>
        </w:tc>
        <w:tc>
          <w:tcPr>
            <w:tcW w:w="1560" w:type="dxa"/>
            <w:vMerge/>
            <w:tcBorders>
              <w:left w:val="single" w:sz="8" w:space="0" w:color="000000"/>
              <w:right w:val="single" w:sz="8" w:space="0" w:color="000000"/>
            </w:tcBorders>
            <w:shd w:val="clear" w:color="auto" w:fill="auto"/>
            <w:tcMar>
              <w:top w:w="15" w:type="dxa"/>
              <w:left w:w="15" w:type="dxa"/>
              <w:right w:w="15" w:type="dxa"/>
            </w:tcMar>
            <w:vAlign w:val="center"/>
          </w:tcPr>
          <w:p w:rsidR="00A80230" w:rsidRPr="00D5180A" w:rsidRDefault="00A80230">
            <w:pPr>
              <w:jc w:val="left"/>
              <w:rPr>
                <w:rFonts w:asciiTheme="minorEastAsia" w:hAnsiTheme="minorEastAsia" w:cs="仿宋"/>
                <w:color w:val="000000"/>
                <w:sz w:val="24"/>
                <w:szCs w:val="24"/>
              </w:rPr>
            </w:pPr>
          </w:p>
        </w:tc>
        <w:tc>
          <w:tcPr>
            <w:tcW w:w="435" w:type="dxa"/>
            <w:tcBorders>
              <w:top w:val="single" w:sz="12" w:space="0" w:color="000000"/>
              <w:left w:val="single" w:sz="8" w:space="0" w:color="000000"/>
              <w:bottom w:val="single" w:sz="8" w:space="0" w:color="000000"/>
              <w:right w:val="single" w:sz="12" w:space="0" w:color="000000"/>
            </w:tcBorders>
            <w:shd w:val="clear" w:color="auto" w:fill="auto"/>
            <w:tcMar>
              <w:top w:w="15" w:type="dxa"/>
              <w:left w:w="15" w:type="dxa"/>
              <w:right w:w="15" w:type="dxa"/>
            </w:tcMar>
            <w:vAlign w:val="center"/>
          </w:tcPr>
          <w:p w:rsidR="00A80230" w:rsidRPr="00D5180A" w:rsidRDefault="005531F5">
            <w:pPr>
              <w:widowControl/>
              <w:jc w:val="center"/>
              <w:textAlignment w:val="center"/>
              <w:rPr>
                <w:rFonts w:asciiTheme="minorEastAsia" w:hAnsiTheme="minorEastAsia" w:cs="仿宋"/>
                <w:color w:val="000000"/>
                <w:sz w:val="28"/>
                <w:szCs w:val="28"/>
              </w:rPr>
            </w:pPr>
            <w:r w:rsidRPr="00D5180A">
              <w:rPr>
                <w:rFonts w:asciiTheme="minorEastAsia" w:hAnsiTheme="minorEastAsia" w:cs="仿宋" w:hint="eastAsia"/>
                <w:color w:val="000000"/>
                <w:kern w:val="0"/>
                <w:sz w:val="28"/>
                <w:szCs w:val="28"/>
              </w:rPr>
              <w:t>4</w:t>
            </w:r>
          </w:p>
        </w:tc>
      </w:tr>
      <w:tr w:rsidR="00A80230" w:rsidRPr="00D5180A">
        <w:trPr>
          <w:trHeight w:val="540"/>
        </w:trPr>
        <w:tc>
          <w:tcPr>
            <w:tcW w:w="658" w:type="dxa"/>
            <w:vMerge/>
            <w:tcBorders>
              <w:top w:val="single" w:sz="8" w:space="0" w:color="000000"/>
              <w:left w:val="single" w:sz="12" w:space="0" w:color="000000"/>
              <w:bottom w:val="single" w:sz="8" w:space="0" w:color="000000"/>
              <w:right w:val="single" w:sz="8" w:space="0" w:color="000000"/>
            </w:tcBorders>
            <w:shd w:val="clear" w:color="auto" w:fill="auto"/>
            <w:tcMar>
              <w:top w:w="15" w:type="dxa"/>
              <w:left w:w="15" w:type="dxa"/>
              <w:right w:w="15" w:type="dxa"/>
            </w:tcMar>
            <w:vAlign w:val="center"/>
          </w:tcPr>
          <w:p w:rsidR="00A80230" w:rsidRPr="00D5180A" w:rsidRDefault="00A80230">
            <w:pPr>
              <w:jc w:val="center"/>
              <w:rPr>
                <w:rFonts w:asciiTheme="minorEastAsia" w:hAnsiTheme="minorEastAsia" w:cs="仿宋"/>
                <w:color w:val="000000"/>
                <w:sz w:val="28"/>
                <w:szCs w:val="28"/>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A80230" w:rsidRPr="00D5180A" w:rsidRDefault="005531F5">
            <w:pPr>
              <w:widowControl/>
              <w:jc w:val="center"/>
              <w:textAlignment w:val="center"/>
              <w:rPr>
                <w:rFonts w:asciiTheme="minorEastAsia" w:hAnsiTheme="minorEastAsia" w:cs="仿宋"/>
                <w:b/>
                <w:color w:val="000000"/>
                <w:sz w:val="24"/>
                <w:szCs w:val="24"/>
              </w:rPr>
            </w:pPr>
            <w:r w:rsidRPr="00D5180A">
              <w:rPr>
                <w:rFonts w:asciiTheme="minorEastAsia" w:hAnsiTheme="minorEastAsia" w:cs="仿宋" w:hint="eastAsia"/>
                <w:b/>
                <w:color w:val="000000"/>
                <w:kern w:val="0"/>
                <w:sz w:val="24"/>
                <w:szCs w:val="24"/>
              </w:rPr>
              <w:t>门机系统</w:t>
            </w:r>
          </w:p>
        </w:tc>
        <w:tc>
          <w:tcPr>
            <w:tcW w:w="5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A80230" w:rsidRPr="00D5180A" w:rsidRDefault="005531F5" w:rsidP="00662EFB">
            <w:pPr>
              <w:widowControl/>
              <w:ind w:firstLineChars="200" w:firstLine="480"/>
              <w:textAlignment w:val="center"/>
              <w:rPr>
                <w:rFonts w:asciiTheme="minorEastAsia" w:hAnsiTheme="minorEastAsia" w:cs="仿宋"/>
                <w:color w:val="000000"/>
                <w:sz w:val="24"/>
                <w:szCs w:val="24"/>
              </w:rPr>
            </w:pPr>
            <w:r w:rsidRPr="00D5180A">
              <w:rPr>
                <w:rFonts w:asciiTheme="minorEastAsia" w:hAnsiTheme="minorEastAsia" w:cs="仿宋" w:hint="eastAsia"/>
                <w:color w:val="000000"/>
                <w:kern w:val="0"/>
                <w:sz w:val="24"/>
                <w:szCs w:val="24"/>
              </w:rPr>
              <w:t>根据门机系统的技术先进性、及性能方面进行综合评分，好的得4分，较好的得2-3分，一般得1分。</w:t>
            </w:r>
          </w:p>
        </w:tc>
        <w:tc>
          <w:tcPr>
            <w:tcW w:w="1560" w:type="dxa"/>
            <w:vMerge/>
            <w:tcBorders>
              <w:left w:val="single" w:sz="8" w:space="0" w:color="000000"/>
              <w:right w:val="single" w:sz="8" w:space="0" w:color="000000"/>
            </w:tcBorders>
            <w:shd w:val="clear" w:color="auto" w:fill="auto"/>
            <w:tcMar>
              <w:top w:w="15" w:type="dxa"/>
              <w:left w:w="15" w:type="dxa"/>
              <w:right w:w="15" w:type="dxa"/>
            </w:tcMar>
            <w:vAlign w:val="center"/>
          </w:tcPr>
          <w:p w:rsidR="00A80230" w:rsidRPr="00D5180A" w:rsidRDefault="00A80230">
            <w:pPr>
              <w:jc w:val="left"/>
              <w:rPr>
                <w:rFonts w:asciiTheme="minorEastAsia" w:hAnsiTheme="minorEastAsia" w:cs="仿宋"/>
                <w:color w:val="000000"/>
                <w:sz w:val="24"/>
                <w:szCs w:val="24"/>
              </w:rPr>
            </w:pPr>
          </w:p>
        </w:tc>
        <w:tc>
          <w:tcPr>
            <w:tcW w:w="435" w:type="dxa"/>
            <w:tcBorders>
              <w:top w:val="single" w:sz="12" w:space="0" w:color="000000"/>
              <w:left w:val="single" w:sz="8" w:space="0" w:color="000000"/>
              <w:bottom w:val="single" w:sz="8" w:space="0" w:color="000000"/>
              <w:right w:val="single" w:sz="12" w:space="0" w:color="000000"/>
            </w:tcBorders>
            <w:shd w:val="clear" w:color="auto" w:fill="auto"/>
            <w:tcMar>
              <w:top w:w="15" w:type="dxa"/>
              <w:left w:w="15" w:type="dxa"/>
              <w:right w:w="15" w:type="dxa"/>
            </w:tcMar>
            <w:vAlign w:val="center"/>
          </w:tcPr>
          <w:p w:rsidR="00A80230" w:rsidRPr="00D5180A" w:rsidRDefault="005531F5">
            <w:pPr>
              <w:widowControl/>
              <w:jc w:val="center"/>
              <w:textAlignment w:val="center"/>
              <w:rPr>
                <w:rFonts w:asciiTheme="minorEastAsia" w:hAnsiTheme="minorEastAsia" w:cs="仿宋"/>
                <w:color w:val="000000"/>
                <w:sz w:val="28"/>
                <w:szCs w:val="28"/>
              </w:rPr>
            </w:pPr>
            <w:r w:rsidRPr="00D5180A">
              <w:rPr>
                <w:rFonts w:asciiTheme="minorEastAsia" w:hAnsiTheme="minorEastAsia" w:cs="仿宋" w:hint="eastAsia"/>
                <w:color w:val="000000"/>
                <w:kern w:val="0"/>
                <w:sz w:val="28"/>
                <w:szCs w:val="28"/>
              </w:rPr>
              <w:t>4</w:t>
            </w:r>
          </w:p>
        </w:tc>
      </w:tr>
      <w:tr w:rsidR="00A80230" w:rsidRPr="00D5180A">
        <w:trPr>
          <w:trHeight w:val="795"/>
        </w:trPr>
        <w:tc>
          <w:tcPr>
            <w:tcW w:w="658" w:type="dxa"/>
            <w:vMerge/>
            <w:tcBorders>
              <w:top w:val="single" w:sz="8" w:space="0" w:color="000000"/>
              <w:left w:val="single" w:sz="12" w:space="0" w:color="000000"/>
              <w:bottom w:val="single" w:sz="8" w:space="0" w:color="000000"/>
              <w:right w:val="single" w:sz="8" w:space="0" w:color="000000"/>
            </w:tcBorders>
            <w:shd w:val="clear" w:color="auto" w:fill="auto"/>
            <w:tcMar>
              <w:top w:w="15" w:type="dxa"/>
              <w:left w:w="15" w:type="dxa"/>
              <w:right w:w="15" w:type="dxa"/>
            </w:tcMar>
            <w:vAlign w:val="center"/>
          </w:tcPr>
          <w:p w:rsidR="00A80230" w:rsidRPr="00D5180A" w:rsidRDefault="00A80230">
            <w:pPr>
              <w:jc w:val="center"/>
              <w:rPr>
                <w:rFonts w:asciiTheme="minorEastAsia" w:hAnsiTheme="minorEastAsia" w:cs="仿宋"/>
                <w:color w:val="000000"/>
                <w:sz w:val="28"/>
                <w:szCs w:val="28"/>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A80230" w:rsidRPr="00D5180A" w:rsidRDefault="005531F5">
            <w:pPr>
              <w:widowControl/>
              <w:jc w:val="center"/>
              <w:textAlignment w:val="center"/>
              <w:rPr>
                <w:rFonts w:asciiTheme="minorEastAsia" w:hAnsiTheme="minorEastAsia" w:cs="仿宋"/>
                <w:b/>
                <w:color w:val="000000"/>
                <w:kern w:val="0"/>
                <w:sz w:val="24"/>
                <w:szCs w:val="24"/>
              </w:rPr>
            </w:pPr>
            <w:r w:rsidRPr="00D5180A">
              <w:rPr>
                <w:rFonts w:asciiTheme="minorEastAsia" w:hAnsiTheme="minorEastAsia" w:cs="仿宋" w:hint="eastAsia"/>
                <w:b/>
                <w:color w:val="000000"/>
                <w:kern w:val="0"/>
                <w:sz w:val="24"/>
                <w:szCs w:val="24"/>
              </w:rPr>
              <w:t>整梯</w:t>
            </w:r>
          </w:p>
          <w:p w:rsidR="00A80230" w:rsidRPr="00D5180A" w:rsidRDefault="005531F5">
            <w:pPr>
              <w:widowControl/>
              <w:jc w:val="center"/>
              <w:textAlignment w:val="center"/>
              <w:rPr>
                <w:rFonts w:asciiTheme="minorEastAsia" w:hAnsiTheme="minorEastAsia" w:cs="仿宋"/>
                <w:b/>
                <w:color w:val="000000"/>
                <w:sz w:val="24"/>
                <w:szCs w:val="24"/>
              </w:rPr>
            </w:pPr>
            <w:r w:rsidRPr="00D5180A">
              <w:rPr>
                <w:rFonts w:asciiTheme="minorEastAsia" w:hAnsiTheme="minorEastAsia" w:cs="仿宋" w:hint="eastAsia"/>
                <w:b/>
                <w:color w:val="000000"/>
                <w:kern w:val="0"/>
                <w:sz w:val="24"/>
                <w:szCs w:val="24"/>
              </w:rPr>
              <w:t>技术</w:t>
            </w:r>
          </w:p>
        </w:tc>
        <w:tc>
          <w:tcPr>
            <w:tcW w:w="5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A80230" w:rsidRPr="00D5180A" w:rsidRDefault="005531F5">
            <w:pPr>
              <w:widowControl/>
              <w:textAlignment w:val="center"/>
              <w:rPr>
                <w:rFonts w:asciiTheme="minorEastAsia" w:hAnsiTheme="minorEastAsia" w:cs="仿宋"/>
                <w:color w:val="000000"/>
                <w:sz w:val="24"/>
                <w:szCs w:val="24"/>
              </w:rPr>
            </w:pPr>
            <w:r w:rsidRPr="00D5180A">
              <w:rPr>
                <w:rFonts w:asciiTheme="minorEastAsia" w:hAnsiTheme="minorEastAsia" w:cs="仿宋" w:hint="eastAsia"/>
                <w:color w:val="000000"/>
                <w:kern w:val="0"/>
                <w:sz w:val="24"/>
                <w:szCs w:val="24"/>
              </w:rPr>
              <w:t xml:space="preserve">    根据各投标人所投电梯生产加工工艺及制造水平（主要指：整梯系统、称重装置、安全装置、电子技术、功能等）进行综合评定，优的得4分，良好得2-3分，一般得1分。</w:t>
            </w:r>
          </w:p>
        </w:tc>
        <w:tc>
          <w:tcPr>
            <w:tcW w:w="1560" w:type="dxa"/>
            <w:vMerge/>
            <w:tcBorders>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A80230" w:rsidRPr="00D5180A" w:rsidRDefault="00A80230">
            <w:pPr>
              <w:widowControl/>
              <w:jc w:val="left"/>
              <w:textAlignment w:val="center"/>
              <w:rPr>
                <w:rFonts w:asciiTheme="minorEastAsia" w:hAnsiTheme="minorEastAsia" w:cs="仿宋"/>
                <w:color w:val="000000"/>
                <w:sz w:val="24"/>
                <w:szCs w:val="24"/>
              </w:rPr>
            </w:pPr>
          </w:p>
        </w:tc>
        <w:tc>
          <w:tcPr>
            <w:tcW w:w="435" w:type="dxa"/>
            <w:tcBorders>
              <w:top w:val="single" w:sz="12" w:space="0" w:color="000000"/>
              <w:left w:val="single" w:sz="8" w:space="0" w:color="000000"/>
              <w:bottom w:val="single" w:sz="8" w:space="0" w:color="000000"/>
              <w:right w:val="single" w:sz="12" w:space="0" w:color="000000"/>
            </w:tcBorders>
            <w:shd w:val="clear" w:color="auto" w:fill="auto"/>
            <w:tcMar>
              <w:top w:w="15" w:type="dxa"/>
              <w:left w:w="15" w:type="dxa"/>
              <w:right w:w="15" w:type="dxa"/>
            </w:tcMar>
            <w:vAlign w:val="center"/>
          </w:tcPr>
          <w:p w:rsidR="00A80230" w:rsidRPr="00D5180A" w:rsidRDefault="005531F5">
            <w:pPr>
              <w:widowControl/>
              <w:jc w:val="center"/>
              <w:textAlignment w:val="center"/>
              <w:rPr>
                <w:rFonts w:asciiTheme="minorEastAsia" w:hAnsiTheme="minorEastAsia" w:cs="仿宋"/>
                <w:color w:val="000000"/>
                <w:sz w:val="28"/>
                <w:szCs w:val="28"/>
              </w:rPr>
            </w:pPr>
            <w:r w:rsidRPr="00D5180A">
              <w:rPr>
                <w:rFonts w:asciiTheme="minorEastAsia" w:hAnsiTheme="minorEastAsia" w:cs="仿宋" w:hint="eastAsia"/>
                <w:color w:val="000000"/>
                <w:kern w:val="0"/>
                <w:sz w:val="28"/>
                <w:szCs w:val="28"/>
              </w:rPr>
              <w:t>4</w:t>
            </w:r>
          </w:p>
        </w:tc>
      </w:tr>
      <w:tr w:rsidR="00A80230" w:rsidRPr="00D5180A">
        <w:trPr>
          <w:trHeight w:val="940"/>
        </w:trPr>
        <w:tc>
          <w:tcPr>
            <w:tcW w:w="658" w:type="dxa"/>
            <w:vMerge/>
            <w:tcBorders>
              <w:top w:val="single" w:sz="8" w:space="0" w:color="000000"/>
              <w:left w:val="single" w:sz="12" w:space="0" w:color="000000"/>
              <w:bottom w:val="single" w:sz="8" w:space="0" w:color="000000"/>
              <w:right w:val="single" w:sz="8" w:space="0" w:color="000000"/>
            </w:tcBorders>
            <w:shd w:val="clear" w:color="auto" w:fill="auto"/>
            <w:tcMar>
              <w:top w:w="15" w:type="dxa"/>
              <w:left w:w="15" w:type="dxa"/>
              <w:right w:w="15" w:type="dxa"/>
            </w:tcMar>
            <w:vAlign w:val="center"/>
          </w:tcPr>
          <w:p w:rsidR="00A80230" w:rsidRPr="00D5180A" w:rsidRDefault="00A80230">
            <w:pPr>
              <w:jc w:val="center"/>
              <w:rPr>
                <w:rFonts w:asciiTheme="minorEastAsia" w:hAnsiTheme="minorEastAsia" w:cs="仿宋"/>
                <w:color w:val="000000"/>
                <w:sz w:val="28"/>
                <w:szCs w:val="28"/>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A80230" w:rsidRPr="00D5180A" w:rsidRDefault="005531F5">
            <w:pPr>
              <w:widowControl/>
              <w:jc w:val="center"/>
              <w:textAlignment w:val="center"/>
              <w:rPr>
                <w:rFonts w:asciiTheme="minorEastAsia" w:hAnsiTheme="minorEastAsia" w:cs="仿宋"/>
                <w:b/>
                <w:color w:val="000000"/>
                <w:sz w:val="24"/>
                <w:szCs w:val="24"/>
              </w:rPr>
            </w:pPr>
            <w:r w:rsidRPr="00D5180A">
              <w:rPr>
                <w:rFonts w:asciiTheme="minorEastAsia" w:hAnsiTheme="minorEastAsia" w:cs="仿宋" w:hint="eastAsia"/>
                <w:b/>
                <w:color w:val="000000"/>
                <w:kern w:val="0"/>
                <w:sz w:val="24"/>
                <w:szCs w:val="24"/>
              </w:rPr>
              <w:t>性能指标响应性</w:t>
            </w:r>
          </w:p>
        </w:tc>
        <w:tc>
          <w:tcPr>
            <w:tcW w:w="5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A80230" w:rsidRPr="00D5180A" w:rsidRDefault="005531F5" w:rsidP="00662EFB">
            <w:pPr>
              <w:widowControl/>
              <w:ind w:firstLineChars="200" w:firstLine="480"/>
              <w:textAlignment w:val="center"/>
              <w:rPr>
                <w:rFonts w:asciiTheme="minorEastAsia" w:hAnsiTheme="minorEastAsia" w:cs="仿宋"/>
                <w:color w:val="000000"/>
                <w:sz w:val="24"/>
                <w:szCs w:val="24"/>
              </w:rPr>
            </w:pPr>
            <w:r w:rsidRPr="00D5180A">
              <w:rPr>
                <w:rFonts w:asciiTheme="minorEastAsia" w:hAnsiTheme="minorEastAsia" w:cs="仿宋" w:hint="eastAsia"/>
                <w:color w:val="000000"/>
                <w:kern w:val="0"/>
                <w:sz w:val="24"/>
                <w:szCs w:val="24"/>
              </w:rPr>
              <w:t>产品的型号规格、材质、实现功能、相关指标、零配件等各项性能指标能够完全响应招标文件要求的，得5分；其他参数与招标文件要求有负偏离的，有一项扣1分。</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A80230" w:rsidRPr="00D5180A" w:rsidRDefault="005531F5">
            <w:pPr>
              <w:widowControl/>
              <w:jc w:val="left"/>
              <w:textAlignment w:val="center"/>
              <w:rPr>
                <w:rFonts w:asciiTheme="minorEastAsia" w:hAnsiTheme="minorEastAsia" w:cs="仿宋"/>
                <w:color w:val="000000"/>
                <w:sz w:val="24"/>
                <w:szCs w:val="24"/>
              </w:rPr>
            </w:pPr>
            <w:r w:rsidRPr="00D5180A">
              <w:rPr>
                <w:rFonts w:asciiTheme="minorEastAsia" w:hAnsiTheme="minorEastAsia" w:cs="仿宋" w:hint="eastAsia"/>
                <w:color w:val="000000"/>
                <w:kern w:val="0"/>
                <w:sz w:val="24"/>
                <w:szCs w:val="24"/>
              </w:rPr>
              <w:t>在计算偏离项数时，同一参数不累加计算</w:t>
            </w:r>
          </w:p>
        </w:tc>
        <w:tc>
          <w:tcPr>
            <w:tcW w:w="435" w:type="dxa"/>
            <w:tcBorders>
              <w:top w:val="single" w:sz="8" w:space="0" w:color="000000"/>
              <w:left w:val="single" w:sz="8" w:space="0" w:color="000000"/>
              <w:bottom w:val="single" w:sz="8" w:space="0" w:color="000000"/>
              <w:right w:val="single" w:sz="12" w:space="0" w:color="000000"/>
            </w:tcBorders>
            <w:shd w:val="clear" w:color="auto" w:fill="auto"/>
            <w:tcMar>
              <w:top w:w="15" w:type="dxa"/>
              <w:left w:w="15" w:type="dxa"/>
              <w:right w:w="15" w:type="dxa"/>
            </w:tcMar>
            <w:vAlign w:val="center"/>
          </w:tcPr>
          <w:p w:rsidR="00A80230" w:rsidRPr="00D5180A" w:rsidRDefault="005531F5">
            <w:pPr>
              <w:widowControl/>
              <w:jc w:val="center"/>
              <w:textAlignment w:val="center"/>
              <w:rPr>
                <w:rFonts w:asciiTheme="minorEastAsia" w:hAnsiTheme="minorEastAsia" w:cs="仿宋"/>
                <w:color w:val="000000"/>
                <w:sz w:val="28"/>
                <w:szCs w:val="28"/>
              </w:rPr>
            </w:pPr>
            <w:r w:rsidRPr="00D5180A">
              <w:rPr>
                <w:rFonts w:asciiTheme="minorEastAsia" w:hAnsiTheme="minorEastAsia" w:cs="仿宋" w:hint="eastAsia"/>
                <w:color w:val="000000"/>
                <w:kern w:val="0"/>
                <w:sz w:val="28"/>
                <w:szCs w:val="28"/>
              </w:rPr>
              <w:t>5</w:t>
            </w:r>
          </w:p>
        </w:tc>
      </w:tr>
      <w:tr w:rsidR="00A80230" w:rsidRPr="00D5180A">
        <w:trPr>
          <w:trHeight w:val="400"/>
        </w:trPr>
        <w:tc>
          <w:tcPr>
            <w:tcW w:w="658" w:type="dxa"/>
            <w:vMerge/>
            <w:tcBorders>
              <w:top w:val="single" w:sz="8" w:space="0" w:color="000000"/>
              <w:left w:val="single" w:sz="12" w:space="0" w:color="000000"/>
              <w:bottom w:val="single" w:sz="8" w:space="0" w:color="000000"/>
              <w:right w:val="single" w:sz="8" w:space="0" w:color="000000"/>
            </w:tcBorders>
            <w:shd w:val="clear" w:color="auto" w:fill="auto"/>
            <w:tcMar>
              <w:top w:w="15" w:type="dxa"/>
              <w:left w:w="15" w:type="dxa"/>
              <w:right w:w="15" w:type="dxa"/>
            </w:tcMar>
            <w:vAlign w:val="center"/>
          </w:tcPr>
          <w:p w:rsidR="00A80230" w:rsidRPr="00D5180A" w:rsidRDefault="00A80230">
            <w:pPr>
              <w:jc w:val="center"/>
              <w:rPr>
                <w:rFonts w:asciiTheme="minorEastAsia" w:hAnsiTheme="minorEastAsia" w:cs="仿宋"/>
                <w:color w:val="000000"/>
                <w:sz w:val="28"/>
                <w:szCs w:val="28"/>
              </w:rPr>
            </w:pPr>
          </w:p>
        </w:tc>
        <w:tc>
          <w:tcPr>
            <w:tcW w:w="96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A80230" w:rsidRPr="00D5180A" w:rsidRDefault="005531F5">
            <w:pPr>
              <w:widowControl/>
              <w:jc w:val="center"/>
              <w:textAlignment w:val="center"/>
              <w:rPr>
                <w:rFonts w:asciiTheme="minorEastAsia" w:hAnsiTheme="minorEastAsia" w:cs="仿宋"/>
                <w:b/>
                <w:color w:val="000000"/>
                <w:kern w:val="0"/>
                <w:sz w:val="24"/>
                <w:szCs w:val="24"/>
              </w:rPr>
            </w:pPr>
            <w:r w:rsidRPr="00D5180A">
              <w:rPr>
                <w:rFonts w:asciiTheme="minorEastAsia" w:hAnsiTheme="minorEastAsia" w:cs="仿宋" w:hint="eastAsia"/>
                <w:b/>
                <w:color w:val="000000"/>
                <w:kern w:val="0"/>
                <w:sz w:val="24"/>
                <w:szCs w:val="24"/>
              </w:rPr>
              <w:t>售后</w:t>
            </w:r>
          </w:p>
          <w:p w:rsidR="00A80230" w:rsidRPr="00D5180A" w:rsidRDefault="005531F5">
            <w:pPr>
              <w:widowControl/>
              <w:jc w:val="center"/>
              <w:textAlignment w:val="center"/>
              <w:rPr>
                <w:rFonts w:asciiTheme="minorEastAsia" w:hAnsiTheme="minorEastAsia" w:cs="仿宋"/>
                <w:b/>
                <w:color w:val="000000"/>
                <w:sz w:val="24"/>
                <w:szCs w:val="24"/>
              </w:rPr>
            </w:pPr>
            <w:r w:rsidRPr="00D5180A">
              <w:rPr>
                <w:rFonts w:asciiTheme="minorEastAsia" w:hAnsiTheme="minorEastAsia" w:cs="仿宋" w:hint="eastAsia"/>
                <w:b/>
                <w:color w:val="000000"/>
                <w:kern w:val="0"/>
                <w:sz w:val="24"/>
                <w:szCs w:val="24"/>
              </w:rPr>
              <w:t>服务</w:t>
            </w:r>
          </w:p>
        </w:tc>
        <w:tc>
          <w:tcPr>
            <w:tcW w:w="5610" w:type="dxa"/>
            <w:tcBorders>
              <w:top w:val="single" w:sz="8" w:space="0" w:color="000000"/>
              <w:left w:val="single" w:sz="8" w:space="0" w:color="000000"/>
              <w:bottom w:val="nil"/>
              <w:right w:val="single" w:sz="8" w:space="0" w:color="000000"/>
            </w:tcBorders>
            <w:shd w:val="clear" w:color="auto" w:fill="auto"/>
            <w:tcMar>
              <w:top w:w="15" w:type="dxa"/>
              <w:left w:w="15" w:type="dxa"/>
              <w:right w:w="15" w:type="dxa"/>
            </w:tcMar>
            <w:vAlign w:val="center"/>
          </w:tcPr>
          <w:p w:rsidR="00A80230" w:rsidRPr="00D5180A" w:rsidRDefault="005531F5" w:rsidP="00662EFB">
            <w:pPr>
              <w:widowControl/>
              <w:ind w:firstLineChars="200" w:firstLine="480"/>
              <w:textAlignment w:val="center"/>
              <w:rPr>
                <w:rFonts w:asciiTheme="minorEastAsia" w:hAnsiTheme="minorEastAsia" w:cs="仿宋"/>
                <w:color w:val="000000"/>
                <w:sz w:val="24"/>
                <w:szCs w:val="24"/>
              </w:rPr>
            </w:pPr>
            <w:r w:rsidRPr="00D5180A">
              <w:rPr>
                <w:rFonts w:asciiTheme="minorEastAsia" w:hAnsiTheme="minorEastAsia" w:cs="仿宋" w:hint="eastAsia"/>
                <w:color w:val="000000"/>
                <w:kern w:val="0"/>
                <w:sz w:val="24"/>
                <w:szCs w:val="24"/>
              </w:rPr>
              <w:t>1、</w:t>
            </w:r>
            <w:r w:rsidRPr="00D5180A">
              <w:rPr>
                <w:rStyle w:val="font11"/>
                <w:rFonts w:asciiTheme="minorEastAsia" w:eastAsiaTheme="minorEastAsia" w:hAnsiTheme="minorEastAsia" w:cs="仿宋" w:hint="default"/>
                <w:sz w:val="24"/>
                <w:szCs w:val="24"/>
              </w:rPr>
              <w:t>投标人承诺接到故障报修后一小时内现场响应的得2分。</w:t>
            </w:r>
          </w:p>
        </w:tc>
        <w:tc>
          <w:tcPr>
            <w:tcW w:w="1560" w:type="dxa"/>
            <w:tcBorders>
              <w:top w:val="single" w:sz="8" w:space="0" w:color="000000"/>
              <w:left w:val="single" w:sz="8" w:space="0" w:color="000000"/>
              <w:bottom w:val="nil"/>
              <w:right w:val="single" w:sz="8" w:space="0" w:color="000000"/>
            </w:tcBorders>
            <w:shd w:val="clear" w:color="auto" w:fill="auto"/>
            <w:tcMar>
              <w:top w:w="15" w:type="dxa"/>
              <w:left w:w="15" w:type="dxa"/>
              <w:right w:w="15" w:type="dxa"/>
            </w:tcMar>
            <w:vAlign w:val="center"/>
          </w:tcPr>
          <w:p w:rsidR="00A80230" w:rsidRPr="00D5180A" w:rsidRDefault="005531F5">
            <w:pPr>
              <w:widowControl/>
              <w:jc w:val="left"/>
              <w:textAlignment w:val="center"/>
              <w:rPr>
                <w:rFonts w:asciiTheme="minorEastAsia" w:hAnsiTheme="minorEastAsia" w:cs="仿宋"/>
                <w:color w:val="000000"/>
                <w:sz w:val="24"/>
                <w:szCs w:val="24"/>
              </w:rPr>
            </w:pPr>
            <w:r w:rsidRPr="00D5180A">
              <w:rPr>
                <w:rFonts w:asciiTheme="minorEastAsia" w:hAnsiTheme="minorEastAsia" w:cs="仿宋" w:hint="eastAsia"/>
                <w:color w:val="000000"/>
                <w:kern w:val="0"/>
                <w:sz w:val="24"/>
                <w:szCs w:val="24"/>
              </w:rPr>
              <w:t>1、2项提供承诺函。</w:t>
            </w:r>
          </w:p>
        </w:tc>
        <w:tc>
          <w:tcPr>
            <w:tcW w:w="435" w:type="dxa"/>
            <w:vMerge w:val="restart"/>
            <w:tcBorders>
              <w:top w:val="single" w:sz="8" w:space="0" w:color="000000"/>
              <w:left w:val="single" w:sz="8" w:space="0" w:color="000000"/>
              <w:bottom w:val="single" w:sz="8" w:space="0" w:color="000000"/>
              <w:right w:val="single" w:sz="12" w:space="0" w:color="000000"/>
            </w:tcBorders>
            <w:shd w:val="clear" w:color="auto" w:fill="auto"/>
            <w:tcMar>
              <w:top w:w="15" w:type="dxa"/>
              <w:left w:w="15" w:type="dxa"/>
              <w:right w:w="15" w:type="dxa"/>
            </w:tcMar>
            <w:vAlign w:val="center"/>
          </w:tcPr>
          <w:p w:rsidR="00A80230" w:rsidRPr="00D5180A" w:rsidRDefault="005531F5">
            <w:pPr>
              <w:widowControl/>
              <w:jc w:val="center"/>
              <w:textAlignment w:val="center"/>
              <w:rPr>
                <w:rFonts w:asciiTheme="minorEastAsia" w:hAnsiTheme="minorEastAsia" w:cs="仿宋"/>
                <w:color w:val="000000"/>
                <w:sz w:val="28"/>
                <w:szCs w:val="28"/>
              </w:rPr>
            </w:pPr>
            <w:r w:rsidRPr="00D5180A">
              <w:rPr>
                <w:rFonts w:asciiTheme="minorEastAsia" w:hAnsiTheme="minorEastAsia" w:cs="仿宋" w:hint="eastAsia"/>
                <w:color w:val="000000"/>
                <w:kern w:val="0"/>
                <w:sz w:val="28"/>
                <w:szCs w:val="28"/>
              </w:rPr>
              <w:t>10</w:t>
            </w:r>
          </w:p>
        </w:tc>
      </w:tr>
      <w:tr w:rsidR="00A80230" w:rsidRPr="00D5180A">
        <w:trPr>
          <w:trHeight w:val="680"/>
        </w:trPr>
        <w:tc>
          <w:tcPr>
            <w:tcW w:w="658" w:type="dxa"/>
            <w:vMerge/>
            <w:tcBorders>
              <w:top w:val="single" w:sz="8" w:space="0" w:color="000000"/>
              <w:left w:val="single" w:sz="12" w:space="0" w:color="000000"/>
              <w:bottom w:val="single" w:sz="8" w:space="0" w:color="000000"/>
              <w:right w:val="single" w:sz="8" w:space="0" w:color="000000"/>
            </w:tcBorders>
            <w:shd w:val="clear" w:color="auto" w:fill="auto"/>
            <w:tcMar>
              <w:top w:w="15" w:type="dxa"/>
              <w:left w:w="15" w:type="dxa"/>
              <w:right w:w="15" w:type="dxa"/>
            </w:tcMar>
            <w:vAlign w:val="center"/>
          </w:tcPr>
          <w:p w:rsidR="00A80230" w:rsidRPr="00D5180A" w:rsidRDefault="00A80230">
            <w:pPr>
              <w:jc w:val="center"/>
              <w:rPr>
                <w:rFonts w:asciiTheme="minorEastAsia" w:hAnsiTheme="minorEastAsia" w:cs="仿宋"/>
                <w:color w:val="000000"/>
                <w:sz w:val="28"/>
                <w:szCs w:val="28"/>
              </w:rPr>
            </w:pPr>
          </w:p>
        </w:tc>
        <w:tc>
          <w:tcPr>
            <w:tcW w:w="96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A80230" w:rsidRPr="00D5180A" w:rsidRDefault="00A80230">
            <w:pPr>
              <w:jc w:val="center"/>
              <w:rPr>
                <w:rFonts w:asciiTheme="minorEastAsia" w:hAnsiTheme="minorEastAsia" w:cs="仿宋"/>
                <w:b/>
                <w:color w:val="000000"/>
                <w:sz w:val="24"/>
                <w:szCs w:val="24"/>
              </w:rPr>
            </w:pPr>
          </w:p>
        </w:tc>
        <w:tc>
          <w:tcPr>
            <w:tcW w:w="5610" w:type="dxa"/>
            <w:tcBorders>
              <w:top w:val="nil"/>
              <w:left w:val="single" w:sz="8" w:space="0" w:color="000000"/>
              <w:bottom w:val="nil"/>
              <w:right w:val="single" w:sz="8" w:space="0" w:color="000000"/>
            </w:tcBorders>
            <w:shd w:val="clear" w:color="auto" w:fill="auto"/>
            <w:tcMar>
              <w:top w:w="15" w:type="dxa"/>
              <w:left w:w="15" w:type="dxa"/>
              <w:right w:w="15" w:type="dxa"/>
            </w:tcMar>
            <w:vAlign w:val="center"/>
          </w:tcPr>
          <w:p w:rsidR="00A80230" w:rsidRPr="00D5180A" w:rsidRDefault="005531F5" w:rsidP="00662EFB">
            <w:pPr>
              <w:widowControl/>
              <w:ind w:firstLineChars="200" w:firstLine="480"/>
              <w:textAlignment w:val="center"/>
              <w:rPr>
                <w:rFonts w:asciiTheme="minorEastAsia" w:hAnsiTheme="minorEastAsia" w:cs="仿宋"/>
                <w:color w:val="000000"/>
                <w:sz w:val="24"/>
                <w:szCs w:val="24"/>
              </w:rPr>
            </w:pPr>
            <w:r w:rsidRPr="00D5180A">
              <w:rPr>
                <w:rFonts w:asciiTheme="minorEastAsia" w:hAnsiTheme="minorEastAsia" w:cs="仿宋" w:hint="eastAsia"/>
                <w:color w:val="000000"/>
                <w:kern w:val="0"/>
                <w:sz w:val="24"/>
                <w:szCs w:val="24"/>
              </w:rPr>
              <w:t>2、</w:t>
            </w:r>
            <w:r w:rsidRPr="00D5180A">
              <w:rPr>
                <w:rStyle w:val="font11"/>
                <w:rFonts w:asciiTheme="minorEastAsia" w:eastAsiaTheme="minorEastAsia" w:hAnsiTheme="minorEastAsia" w:cs="仿宋" w:hint="default"/>
                <w:sz w:val="24"/>
                <w:szCs w:val="24"/>
              </w:rPr>
              <w:t>投标人承诺在二年免费质保期基础上每增加一年的加1分，最高3分。</w:t>
            </w:r>
          </w:p>
        </w:tc>
        <w:tc>
          <w:tcPr>
            <w:tcW w:w="1560" w:type="dxa"/>
            <w:tcBorders>
              <w:top w:val="nil"/>
              <w:left w:val="single" w:sz="8" w:space="0" w:color="000000"/>
              <w:bottom w:val="nil"/>
              <w:right w:val="single" w:sz="8" w:space="0" w:color="000000"/>
            </w:tcBorders>
            <w:shd w:val="clear" w:color="auto" w:fill="auto"/>
            <w:tcMar>
              <w:top w:w="15" w:type="dxa"/>
              <w:left w:w="15" w:type="dxa"/>
              <w:right w:w="15" w:type="dxa"/>
            </w:tcMar>
            <w:vAlign w:val="center"/>
          </w:tcPr>
          <w:p w:rsidR="00A80230" w:rsidRPr="00D5180A" w:rsidRDefault="005531F5">
            <w:pPr>
              <w:widowControl/>
              <w:jc w:val="left"/>
              <w:textAlignment w:val="center"/>
              <w:rPr>
                <w:rFonts w:asciiTheme="minorEastAsia" w:hAnsiTheme="minorEastAsia" w:cs="仿宋"/>
                <w:color w:val="000000"/>
                <w:sz w:val="24"/>
                <w:szCs w:val="24"/>
              </w:rPr>
            </w:pPr>
            <w:r w:rsidRPr="00D5180A">
              <w:rPr>
                <w:rFonts w:asciiTheme="minorEastAsia" w:hAnsiTheme="minorEastAsia" w:cs="仿宋" w:hint="eastAsia"/>
                <w:color w:val="000000"/>
                <w:kern w:val="0"/>
                <w:sz w:val="24"/>
                <w:szCs w:val="24"/>
              </w:rPr>
              <w:t>3项提供售后服务方案</w:t>
            </w:r>
          </w:p>
        </w:tc>
        <w:tc>
          <w:tcPr>
            <w:tcW w:w="435" w:type="dxa"/>
            <w:vMerge/>
            <w:tcBorders>
              <w:top w:val="single" w:sz="8" w:space="0" w:color="000000"/>
              <w:left w:val="single" w:sz="8" w:space="0" w:color="000000"/>
              <w:bottom w:val="single" w:sz="8" w:space="0" w:color="000000"/>
              <w:right w:val="single" w:sz="12" w:space="0" w:color="000000"/>
            </w:tcBorders>
            <w:shd w:val="clear" w:color="auto" w:fill="auto"/>
            <w:tcMar>
              <w:top w:w="15" w:type="dxa"/>
              <w:left w:w="15" w:type="dxa"/>
              <w:right w:w="15" w:type="dxa"/>
            </w:tcMar>
            <w:vAlign w:val="center"/>
          </w:tcPr>
          <w:p w:rsidR="00A80230" w:rsidRPr="00D5180A" w:rsidRDefault="00A80230">
            <w:pPr>
              <w:jc w:val="center"/>
              <w:rPr>
                <w:rFonts w:asciiTheme="minorEastAsia" w:hAnsiTheme="minorEastAsia" w:cs="仿宋"/>
                <w:color w:val="000000"/>
                <w:sz w:val="28"/>
                <w:szCs w:val="28"/>
              </w:rPr>
            </w:pPr>
          </w:p>
        </w:tc>
      </w:tr>
      <w:tr w:rsidR="00A80230" w:rsidRPr="00D5180A">
        <w:trPr>
          <w:trHeight w:val="940"/>
        </w:trPr>
        <w:tc>
          <w:tcPr>
            <w:tcW w:w="658" w:type="dxa"/>
            <w:vMerge/>
            <w:tcBorders>
              <w:top w:val="single" w:sz="8" w:space="0" w:color="000000"/>
              <w:left w:val="single" w:sz="12" w:space="0" w:color="000000"/>
              <w:bottom w:val="single" w:sz="8" w:space="0" w:color="000000"/>
              <w:right w:val="single" w:sz="8" w:space="0" w:color="000000"/>
            </w:tcBorders>
            <w:shd w:val="clear" w:color="auto" w:fill="auto"/>
            <w:tcMar>
              <w:top w:w="15" w:type="dxa"/>
              <w:left w:w="15" w:type="dxa"/>
              <w:right w:w="15" w:type="dxa"/>
            </w:tcMar>
            <w:vAlign w:val="center"/>
          </w:tcPr>
          <w:p w:rsidR="00A80230" w:rsidRPr="00D5180A" w:rsidRDefault="00A80230">
            <w:pPr>
              <w:jc w:val="center"/>
              <w:rPr>
                <w:rFonts w:asciiTheme="minorEastAsia" w:hAnsiTheme="minorEastAsia" w:cs="仿宋"/>
                <w:color w:val="000000"/>
                <w:sz w:val="28"/>
                <w:szCs w:val="28"/>
              </w:rPr>
            </w:pPr>
          </w:p>
        </w:tc>
        <w:tc>
          <w:tcPr>
            <w:tcW w:w="96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A80230" w:rsidRPr="00D5180A" w:rsidRDefault="00A80230">
            <w:pPr>
              <w:jc w:val="center"/>
              <w:rPr>
                <w:rFonts w:asciiTheme="minorEastAsia" w:hAnsiTheme="minorEastAsia" w:cs="仿宋"/>
                <w:b/>
                <w:color w:val="000000"/>
                <w:sz w:val="24"/>
                <w:szCs w:val="24"/>
              </w:rPr>
            </w:pPr>
          </w:p>
        </w:tc>
        <w:tc>
          <w:tcPr>
            <w:tcW w:w="5610"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A80230" w:rsidRPr="00D5180A" w:rsidRDefault="005531F5" w:rsidP="00662EFB">
            <w:pPr>
              <w:widowControl/>
              <w:ind w:firstLineChars="200" w:firstLine="480"/>
              <w:textAlignment w:val="center"/>
              <w:rPr>
                <w:rFonts w:asciiTheme="minorEastAsia" w:hAnsiTheme="minorEastAsia" w:cs="仿宋"/>
                <w:color w:val="000000"/>
                <w:sz w:val="24"/>
                <w:szCs w:val="24"/>
              </w:rPr>
            </w:pPr>
            <w:r w:rsidRPr="00D5180A">
              <w:rPr>
                <w:rFonts w:asciiTheme="minorEastAsia" w:hAnsiTheme="minorEastAsia" w:cs="仿宋" w:hint="eastAsia"/>
                <w:color w:val="000000"/>
                <w:kern w:val="0"/>
                <w:sz w:val="24"/>
                <w:szCs w:val="24"/>
              </w:rPr>
              <w:t>3、</w:t>
            </w:r>
            <w:r w:rsidRPr="00D5180A">
              <w:rPr>
                <w:rStyle w:val="font11"/>
                <w:rFonts w:asciiTheme="minorEastAsia" w:eastAsiaTheme="minorEastAsia" w:hAnsiTheme="minorEastAsia" w:cs="仿宋" w:hint="default"/>
                <w:sz w:val="24"/>
                <w:szCs w:val="24"/>
              </w:rPr>
              <w:t>综合评议各投标人的售后服务方案，包含保修内容与范围、备品备件的提供、就近的售后服务机构设置、指导培训等内容，优的得4-5分，良好得2-3分，一般得1分。</w:t>
            </w:r>
          </w:p>
        </w:tc>
        <w:tc>
          <w:tcPr>
            <w:tcW w:w="1560" w:type="dxa"/>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rsidR="00A80230" w:rsidRPr="00D5180A" w:rsidRDefault="00A80230">
            <w:pPr>
              <w:rPr>
                <w:rFonts w:asciiTheme="minorEastAsia" w:hAnsiTheme="minorEastAsia" w:cs="仿宋"/>
                <w:color w:val="000000"/>
                <w:sz w:val="24"/>
                <w:szCs w:val="24"/>
              </w:rPr>
            </w:pPr>
          </w:p>
        </w:tc>
        <w:tc>
          <w:tcPr>
            <w:tcW w:w="435" w:type="dxa"/>
            <w:vMerge/>
            <w:tcBorders>
              <w:top w:val="single" w:sz="8" w:space="0" w:color="000000"/>
              <w:left w:val="single" w:sz="8" w:space="0" w:color="000000"/>
              <w:bottom w:val="single" w:sz="8" w:space="0" w:color="000000"/>
              <w:right w:val="single" w:sz="12" w:space="0" w:color="000000"/>
            </w:tcBorders>
            <w:shd w:val="clear" w:color="auto" w:fill="auto"/>
            <w:tcMar>
              <w:top w:w="15" w:type="dxa"/>
              <w:left w:w="15" w:type="dxa"/>
              <w:right w:w="15" w:type="dxa"/>
            </w:tcMar>
            <w:vAlign w:val="center"/>
          </w:tcPr>
          <w:p w:rsidR="00A80230" w:rsidRPr="00D5180A" w:rsidRDefault="00A80230">
            <w:pPr>
              <w:jc w:val="center"/>
              <w:rPr>
                <w:rFonts w:asciiTheme="minorEastAsia" w:hAnsiTheme="minorEastAsia" w:cs="仿宋"/>
                <w:color w:val="000000"/>
                <w:sz w:val="28"/>
                <w:szCs w:val="28"/>
              </w:rPr>
            </w:pPr>
          </w:p>
        </w:tc>
      </w:tr>
      <w:tr w:rsidR="00A80230" w:rsidRPr="00D5180A">
        <w:trPr>
          <w:trHeight w:val="1040"/>
        </w:trPr>
        <w:tc>
          <w:tcPr>
            <w:tcW w:w="658" w:type="dxa"/>
            <w:vMerge/>
            <w:tcBorders>
              <w:top w:val="single" w:sz="8" w:space="0" w:color="000000"/>
              <w:left w:val="single" w:sz="12" w:space="0" w:color="000000"/>
              <w:bottom w:val="single" w:sz="8" w:space="0" w:color="000000"/>
              <w:right w:val="single" w:sz="8" w:space="0" w:color="000000"/>
            </w:tcBorders>
            <w:shd w:val="clear" w:color="auto" w:fill="auto"/>
            <w:tcMar>
              <w:top w:w="15" w:type="dxa"/>
              <w:left w:w="15" w:type="dxa"/>
              <w:right w:w="15" w:type="dxa"/>
            </w:tcMar>
            <w:vAlign w:val="center"/>
          </w:tcPr>
          <w:p w:rsidR="00A80230" w:rsidRPr="00D5180A" w:rsidRDefault="00A80230">
            <w:pPr>
              <w:jc w:val="center"/>
              <w:rPr>
                <w:rFonts w:asciiTheme="minorEastAsia" w:hAnsiTheme="minorEastAsia" w:cs="仿宋"/>
                <w:color w:val="000000"/>
                <w:sz w:val="28"/>
                <w:szCs w:val="28"/>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A80230" w:rsidRPr="00D5180A" w:rsidRDefault="005531F5">
            <w:pPr>
              <w:widowControl/>
              <w:jc w:val="center"/>
              <w:textAlignment w:val="center"/>
              <w:rPr>
                <w:rFonts w:asciiTheme="minorEastAsia" w:hAnsiTheme="minorEastAsia" w:cs="仿宋"/>
                <w:b/>
                <w:color w:val="000000"/>
                <w:kern w:val="0"/>
                <w:sz w:val="24"/>
                <w:szCs w:val="24"/>
              </w:rPr>
            </w:pPr>
            <w:r w:rsidRPr="00D5180A">
              <w:rPr>
                <w:rFonts w:asciiTheme="minorEastAsia" w:hAnsiTheme="minorEastAsia" w:cs="仿宋" w:hint="eastAsia"/>
                <w:b/>
                <w:color w:val="000000"/>
                <w:kern w:val="0"/>
                <w:sz w:val="24"/>
                <w:szCs w:val="24"/>
              </w:rPr>
              <w:t>安装</w:t>
            </w:r>
          </w:p>
          <w:p w:rsidR="00A80230" w:rsidRPr="00D5180A" w:rsidRDefault="005531F5">
            <w:pPr>
              <w:widowControl/>
              <w:jc w:val="center"/>
              <w:textAlignment w:val="center"/>
              <w:rPr>
                <w:rFonts w:asciiTheme="minorEastAsia" w:hAnsiTheme="minorEastAsia" w:cs="仿宋"/>
                <w:b/>
                <w:color w:val="000000"/>
                <w:kern w:val="0"/>
                <w:sz w:val="24"/>
                <w:szCs w:val="24"/>
              </w:rPr>
            </w:pPr>
            <w:r w:rsidRPr="00D5180A">
              <w:rPr>
                <w:rFonts w:asciiTheme="minorEastAsia" w:hAnsiTheme="minorEastAsia" w:cs="仿宋" w:hint="eastAsia"/>
                <w:b/>
                <w:color w:val="000000"/>
                <w:kern w:val="0"/>
                <w:sz w:val="24"/>
                <w:szCs w:val="24"/>
              </w:rPr>
              <w:t>调试</w:t>
            </w:r>
          </w:p>
          <w:p w:rsidR="00A80230" w:rsidRPr="00D5180A" w:rsidRDefault="005531F5">
            <w:pPr>
              <w:widowControl/>
              <w:jc w:val="center"/>
              <w:textAlignment w:val="center"/>
              <w:rPr>
                <w:rFonts w:asciiTheme="minorEastAsia" w:hAnsiTheme="minorEastAsia" w:cs="仿宋"/>
                <w:b/>
                <w:color w:val="000000"/>
                <w:kern w:val="0"/>
                <w:sz w:val="24"/>
                <w:szCs w:val="24"/>
              </w:rPr>
            </w:pPr>
            <w:r w:rsidRPr="00D5180A">
              <w:rPr>
                <w:rFonts w:asciiTheme="minorEastAsia" w:hAnsiTheme="minorEastAsia" w:cs="仿宋" w:hint="eastAsia"/>
                <w:b/>
                <w:color w:val="000000"/>
                <w:kern w:val="0"/>
                <w:sz w:val="24"/>
                <w:szCs w:val="24"/>
              </w:rPr>
              <w:t>验收</w:t>
            </w:r>
          </w:p>
          <w:p w:rsidR="00A80230" w:rsidRPr="00D5180A" w:rsidRDefault="005531F5">
            <w:pPr>
              <w:widowControl/>
              <w:jc w:val="center"/>
              <w:textAlignment w:val="center"/>
              <w:rPr>
                <w:rFonts w:asciiTheme="minorEastAsia" w:hAnsiTheme="minorEastAsia" w:cs="仿宋"/>
                <w:b/>
                <w:color w:val="000000"/>
                <w:sz w:val="24"/>
                <w:szCs w:val="24"/>
              </w:rPr>
            </w:pPr>
            <w:r w:rsidRPr="00D5180A">
              <w:rPr>
                <w:rFonts w:asciiTheme="minorEastAsia" w:hAnsiTheme="minorEastAsia" w:cs="仿宋" w:hint="eastAsia"/>
                <w:b/>
                <w:color w:val="000000"/>
                <w:kern w:val="0"/>
                <w:sz w:val="24"/>
                <w:szCs w:val="24"/>
              </w:rPr>
              <w:t>方案</w:t>
            </w:r>
          </w:p>
        </w:tc>
        <w:tc>
          <w:tcPr>
            <w:tcW w:w="5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A80230" w:rsidRPr="00D5180A" w:rsidRDefault="005531F5" w:rsidP="00662EFB">
            <w:pPr>
              <w:widowControl/>
              <w:ind w:firstLineChars="200" w:firstLine="480"/>
              <w:textAlignment w:val="center"/>
              <w:rPr>
                <w:rFonts w:asciiTheme="minorEastAsia" w:hAnsiTheme="minorEastAsia" w:cs="仿宋"/>
                <w:color w:val="000000"/>
                <w:sz w:val="24"/>
                <w:szCs w:val="24"/>
              </w:rPr>
            </w:pPr>
            <w:r w:rsidRPr="00D5180A">
              <w:rPr>
                <w:rFonts w:asciiTheme="minorEastAsia" w:hAnsiTheme="minorEastAsia" w:cs="仿宋" w:hint="eastAsia"/>
                <w:color w:val="000000"/>
                <w:kern w:val="0"/>
                <w:sz w:val="24"/>
                <w:szCs w:val="24"/>
              </w:rPr>
              <w:t>方案科学有效且具有可操作性的，得4-5分；方案一般且能满足需要的，得2-3分；方案不完整但能基本满足需要的，得1分；方案存在明显缺陷的或无方案的，不得分。</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A80230" w:rsidRPr="00D5180A" w:rsidRDefault="005531F5">
            <w:pPr>
              <w:widowControl/>
              <w:jc w:val="left"/>
              <w:textAlignment w:val="center"/>
              <w:rPr>
                <w:rFonts w:asciiTheme="minorEastAsia" w:hAnsiTheme="minorEastAsia" w:cs="仿宋"/>
                <w:color w:val="000000"/>
                <w:sz w:val="24"/>
                <w:szCs w:val="24"/>
              </w:rPr>
            </w:pPr>
            <w:r w:rsidRPr="00D5180A">
              <w:rPr>
                <w:rFonts w:asciiTheme="minorEastAsia" w:hAnsiTheme="minorEastAsia" w:cs="仿宋" w:hint="eastAsia"/>
                <w:color w:val="000000"/>
                <w:kern w:val="0"/>
                <w:sz w:val="24"/>
                <w:szCs w:val="24"/>
              </w:rPr>
              <w:t>提供安装、调试、验收方案装订入投标文件。</w:t>
            </w:r>
          </w:p>
        </w:tc>
        <w:tc>
          <w:tcPr>
            <w:tcW w:w="435" w:type="dxa"/>
            <w:tcBorders>
              <w:top w:val="single" w:sz="8" w:space="0" w:color="000000"/>
              <w:left w:val="single" w:sz="8" w:space="0" w:color="000000"/>
              <w:bottom w:val="single" w:sz="8" w:space="0" w:color="000000"/>
              <w:right w:val="single" w:sz="12" w:space="0" w:color="000000"/>
            </w:tcBorders>
            <w:shd w:val="clear" w:color="auto" w:fill="auto"/>
            <w:tcMar>
              <w:top w:w="15" w:type="dxa"/>
              <w:left w:w="15" w:type="dxa"/>
              <w:right w:w="15" w:type="dxa"/>
            </w:tcMar>
            <w:vAlign w:val="center"/>
          </w:tcPr>
          <w:p w:rsidR="00A80230" w:rsidRPr="00D5180A" w:rsidRDefault="005531F5">
            <w:pPr>
              <w:widowControl/>
              <w:jc w:val="center"/>
              <w:textAlignment w:val="center"/>
              <w:rPr>
                <w:rFonts w:asciiTheme="minorEastAsia" w:hAnsiTheme="minorEastAsia" w:cs="仿宋"/>
                <w:color w:val="000000"/>
                <w:sz w:val="28"/>
                <w:szCs w:val="28"/>
              </w:rPr>
            </w:pPr>
            <w:r w:rsidRPr="00D5180A">
              <w:rPr>
                <w:rFonts w:asciiTheme="minorEastAsia" w:hAnsiTheme="minorEastAsia" w:cs="仿宋" w:hint="eastAsia"/>
                <w:color w:val="000000"/>
                <w:kern w:val="0"/>
                <w:sz w:val="28"/>
                <w:szCs w:val="28"/>
              </w:rPr>
              <w:t>5</w:t>
            </w:r>
          </w:p>
        </w:tc>
      </w:tr>
      <w:tr w:rsidR="00A80230" w:rsidRPr="00D5180A">
        <w:trPr>
          <w:trHeight w:val="840"/>
        </w:trPr>
        <w:tc>
          <w:tcPr>
            <w:tcW w:w="658" w:type="dxa"/>
            <w:vMerge/>
            <w:tcBorders>
              <w:top w:val="single" w:sz="8" w:space="0" w:color="000000"/>
              <w:left w:val="single" w:sz="12" w:space="0" w:color="000000"/>
              <w:bottom w:val="single" w:sz="8" w:space="0" w:color="000000"/>
              <w:right w:val="single" w:sz="8" w:space="0" w:color="000000"/>
            </w:tcBorders>
            <w:shd w:val="clear" w:color="auto" w:fill="auto"/>
            <w:tcMar>
              <w:top w:w="15" w:type="dxa"/>
              <w:left w:w="15" w:type="dxa"/>
              <w:right w:w="15" w:type="dxa"/>
            </w:tcMar>
            <w:vAlign w:val="center"/>
          </w:tcPr>
          <w:p w:rsidR="00A80230" w:rsidRPr="00D5180A" w:rsidRDefault="00A80230">
            <w:pPr>
              <w:jc w:val="center"/>
              <w:rPr>
                <w:rFonts w:asciiTheme="minorEastAsia" w:hAnsiTheme="minorEastAsia" w:cs="仿宋"/>
                <w:color w:val="000000"/>
                <w:sz w:val="28"/>
                <w:szCs w:val="28"/>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A80230" w:rsidRPr="00D5180A" w:rsidRDefault="005531F5">
            <w:pPr>
              <w:widowControl/>
              <w:jc w:val="center"/>
              <w:textAlignment w:val="center"/>
              <w:rPr>
                <w:rFonts w:asciiTheme="minorEastAsia" w:hAnsiTheme="minorEastAsia" w:cs="仿宋"/>
                <w:b/>
                <w:color w:val="000000"/>
                <w:kern w:val="0"/>
                <w:sz w:val="24"/>
                <w:szCs w:val="24"/>
              </w:rPr>
            </w:pPr>
            <w:r w:rsidRPr="00D5180A">
              <w:rPr>
                <w:rFonts w:asciiTheme="minorEastAsia" w:hAnsiTheme="minorEastAsia" w:cs="仿宋" w:hint="eastAsia"/>
                <w:b/>
                <w:color w:val="000000"/>
                <w:kern w:val="0"/>
                <w:sz w:val="24"/>
                <w:szCs w:val="24"/>
              </w:rPr>
              <w:t>投标人</w:t>
            </w:r>
          </w:p>
          <w:p w:rsidR="00A80230" w:rsidRPr="00D5180A" w:rsidRDefault="005531F5">
            <w:pPr>
              <w:widowControl/>
              <w:jc w:val="center"/>
              <w:textAlignment w:val="center"/>
              <w:rPr>
                <w:rFonts w:asciiTheme="minorEastAsia" w:hAnsiTheme="minorEastAsia" w:cs="仿宋"/>
                <w:b/>
                <w:color w:val="000000"/>
                <w:sz w:val="24"/>
                <w:szCs w:val="24"/>
              </w:rPr>
            </w:pPr>
            <w:r w:rsidRPr="00D5180A">
              <w:rPr>
                <w:rFonts w:asciiTheme="minorEastAsia" w:hAnsiTheme="minorEastAsia" w:cs="仿宋" w:hint="eastAsia"/>
                <w:b/>
                <w:color w:val="000000"/>
                <w:kern w:val="0"/>
                <w:sz w:val="24"/>
                <w:szCs w:val="24"/>
              </w:rPr>
              <w:t>业绩</w:t>
            </w:r>
          </w:p>
        </w:tc>
        <w:tc>
          <w:tcPr>
            <w:tcW w:w="5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A80230" w:rsidRPr="00D5180A" w:rsidRDefault="005531F5" w:rsidP="00662EFB">
            <w:pPr>
              <w:widowControl/>
              <w:ind w:firstLineChars="200" w:firstLine="480"/>
              <w:textAlignment w:val="center"/>
              <w:rPr>
                <w:rFonts w:asciiTheme="minorEastAsia" w:hAnsiTheme="minorEastAsia" w:cs="仿宋"/>
                <w:color w:val="000000"/>
                <w:sz w:val="24"/>
                <w:szCs w:val="24"/>
              </w:rPr>
            </w:pPr>
            <w:r w:rsidRPr="00D5180A">
              <w:rPr>
                <w:rFonts w:asciiTheme="minorEastAsia" w:hAnsiTheme="minorEastAsia" w:cs="仿宋" w:hint="eastAsia"/>
                <w:color w:val="000000"/>
                <w:kern w:val="0"/>
                <w:sz w:val="24"/>
                <w:szCs w:val="24"/>
              </w:rPr>
              <w:t>自开标截止之日起三年内投标人具有单项合同金额大于等于本项目预算的电梯项目业绩，提供1个得</w:t>
            </w:r>
            <w:r w:rsidRPr="00D5180A">
              <w:rPr>
                <w:rStyle w:val="font11"/>
                <w:rFonts w:asciiTheme="minorEastAsia" w:eastAsiaTheme="minorEastAsia" w:hAnsiTheme="minorEastAsia" w:cs="仿宋" w:hint="default"/>
                <w:sz w:val="24"/>
                <w:szCs w:val="24"/>
              </w:rPr>
              <w:t>2分，满分10分。</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A80230" w:rsidRPr="00D5180A" w:rsidRDefault="005531F5">
            <w:pPr>
              <w:widowControl/>
              <w:jc w:val="left"/>
              <w:textAlignment w:val="center"/>
              <w:rPr>
                <w:rFonts w:asciiTheme="minorEastAsia" w:hAnsiTheme="minorEastAsia" w:cs="仿宋"/>
                <w:color w:val="000000"/>
                <w:sz w:val="24"/>
                <w:szCs w:val="24"/>
              </w:rPr>
            </w:pPr>
            <w:r w:rsidRPr="00D5180A">
              <w:rPr>
                <w:rFonts w:asciiTheme="minorEastAsia" w:hAnsiTheme="minorEastAsia" w:cs="仿宋" w:hint="eastAsia"/>
                <w:color w:val="000000"/>
                <w:kern w:val="0"/>
                <w:sz w:val="24"/>
                <w:szCs w:val="24"/>
              </w:rPr>
              <w:t>提供合同和验收报告复印件装订入投标文件，缺一不得分。</w:t>
            </w:r>
          </w:p>
        </w:tc>
        <w:tc>
          <w:tcPr>
            <w:tcW w:w="435" w:type="dxa"/>
            <w:tcBorders>
              <w:top w:val="single" w:sz="8" w:space="0" w:color="000000"/>
              <w:left w:val="single" w:sz="8" w:space="0" w:color="000000"/>
              <w:bottom w:val="single" w:sz="8" w:space="0" w:color="000000"/>
              <w:right w:val="single" w:sz="12" w:space="0" w:color="000000"/>
            </w:tcBorders>
            <w:shd w:val="clear" w:color="auto" w:fill="auto"/>
            <w:tcMar>
              <w:top w:w="15" w:type="dxa"/>
              <w:left w:w="15" w:type="dxa"/>
              <w:right w:w="15" w:type="dxa"/>
            </w:tcMar>
            <w:vAlign w:val="center"/>
          </w:tcPr>
          <w:p w:rsidR="00A80230" w:rsidRPr="00D5180A" w:rsidRDefault="005531F5">
            <w:pPr>
              <w:widowControl/>
              <w:jc w:val="center"/>
              <w:textAlignment w:val="center"/>
              <w:rPr>
                <w:rFonts w:asciiTheme="minorEastAsia" w:hAnsiTheme="minorEastAsia" w:cs="仿宋"/>
                <w:color w:val="000000"/>
                <w:sz w:val="28"/>
                <w:szCs w:val="28"/>
              </w:rPr>
            </w:pPr>
            <w:r w:rsidRPr="00D5180A">
              <w:rPr>
                <w:rFonts w:asciiTheme="minorEastAsia" w:hAnsiTheme="minorEastAsia" w:cs="仿宋" w:hint="eastAsia"/>
                <w:color w:val="000000"/>
                <w:kern w:val="0"/>
                <w:sz w:val="28"/>
                <w:szCs w:val="28"/>
              </w:rPr>
              <w:t>10</w:t>
            </w:r>
          </w:p>
        </w:tc>
      </w:tr>
      <w:tr w:rsidR="00A80230" w:rsidRPr="00D5180A">
        <w:trPr>
          <w:trHeight w:val="1240"/>
        </w:trPr>
        <w:tc>
          <w:tcPr>
            <w:tcW w:w="658" w:type="dxa"/>
            <w:tcBorders>
              <w:top w:val="single" w:sz="8" w:space="0" w:color="000000"/>
              <w:left w:val="single" w:sz="12" w:space="0" w:color="000000"/>
              <w:bottom w:val="single" w:sz="12" w:space="0" w:color="000000"/>
              <w:right w:val="single" w:sz="8" w:space="0" w:color="000000"/>
            </w:tcBorders>
            <w:shd w:val="clear" w:color="auto" w:fill="auto"/>
            <w:tcMar>
              <w:top w:w="15" w:type="dxa"/>
              <w:left w:w="15" w:type="dxa"/>
              <w:right w:w="15" w:type="dxa"/>
            </w:tcMar>
            <w:vAlign w:val="center"/>
          </w:tcPr>
          <w:p w:rsidR="00A80230" w:rsidRPr="00D5180A" w:rsidRDefault="005531F5">
            <w:pPr>
              <w:widowControl/>
              <w:jc w:val="center"/>
              <w:textAlignment w:val="center"/>
              <w:rPr>
                <w:rFonts w:asciiTheme="minorEastAsia" w:hAnsiTheme="minorEastAsia" w:cs="仿宋"/>
                <w:color w:val="000000"/>
                <w:sz w:val="28"/>
                <w:szCs w:val="28"/>
              </w:rPr>
            </w:pPr>
            <w:r w:rsidRPr="00D5180A">
              <w:rPr>
                <w:rFonts w:asciiTheme="minorEastAsia" w:hAnsiTheme="minorEastAsia" w:cs="仿宋" w:hint="eastAsia"/>
                <w:color w:val="000000"/>
                <w:kern w:val="0"/>
                <w:sz w:val="28"/>
                <w:szCs w:val="28"/>
              </w:rPr>
              <w:t>报价部分评分</w:t>
            </w:r>
          </w:p>
        </w:tc>
        <w:tc>
          <w:tcPr>
            <w:tcW w:w="6570" w:type="dxa"/>
            <w:gridSpan w:val="2"/>
            <w:tcBorders>
              <w:top w:val="single" w:sz="8" w:space="0" w:color="000000"/>
              <w:left w:val="single" w:sz="8" w:space="0" w:color="000000"/>
              <w:bottom w:val="single" w:sz="12" w:space="0" w:color="000000"/>
              <w:right w:val="single" w:sz="8" w:space="0" w:color="000000"/>
            </w:tcBorders>
            <w:shd w:val="clear" w:color="auto" w:fill="auto"/>
            <w:tcMar>
              <w:top w:w="15" w:type="dxa"/>
              <w:left w:w="15" w:type="dxa"/>
              <w:right w:w="15" w:type="dxa"/>
            </w:tcMar>
            <w:vAlign w:val="center"/>
          </w:tcPr>
          <w:p w:rsidR="00A80230" w:rsidRPr="00D5180A" w:rsidRDefault="005531F5" w:rsidP="00662EFB">
            <w:pPr>
              <w:widowControl/>
              <w:ind w:firstLineChars="200" w:firstLine="480"/>
              <w:textAlignment w:val="center"/>
              <w:rPr>
                <w:rFonts w:asciiTheme="minorEastAsia" w:hAnsiTheme="minorEastAsia" w:cs="仿宋"/>
                <w:color w:val="000000"/>
                <w:sz w:val="24"/>
                <w:szCs w:val="24"/>
              </w:rPr>
            </w:pPr>
            <w:r w:rsidRPr="00D5180A">
              <w:rPr>
                <w:rFonts w:asciiTheme="minorEastAsia" w:hAnsiTheme="minorEastAsia" w:cs="仿宋" w:hint="eastAsia"/>
                <w:color w:val="000000"/>
                <w:kern w:val="0"/>
                <w:sz w:val="24"/>
                <w:szCs w:val="24"/>
              </w:rPr>
              <w:t>根据各投标人的最终有效投标报价，以满足招标文件要求且最终有效投标价格最低的投标报价为评标基准价，其价格分为满分50分。其它投标人的价格分统一按照下列公式计算：投标报价得分=(评标基准价／投标报价)×50（四舍五入，精确到小数点后二位）。</w:t>
            </w:r>
          </w:p>
        </w:tc>
        <w:tc>
          <w:tcPr>
            <w:tcW w:w="1560" w:type="dxa"/>
            <w:tcBorders>
              <w:top w:val="single" w:sz="8" w:space="0" w:color="000000"/>
              <w:left w:val="single" w:sz="8" w:space="0" w:color="000000"/>
              <w:bottom w:val="single" w:sz="12" w:space="0" w:color="000000"/>
              <w:right w:val="single" w:sz="8" w:space="0" w:color="000000"/>
            </w:tcBorders>
            <w:shd w:val="clear" w:color="auto" w:fill="auto"/>
            <w:tcMar>
              <w:top w:w="15" w:type="dxa"/>
              <w:left w:w="15" w:type="dxa"/>
              <w:right w:w="15" w:type="dxa"/>
            </w:tcMar>
            <w:vAlign w:val="center"/>
          </w:tcPr>
          <w:p w:rsidR="00A80230" w:rsidRPr="00D5180A" w:rsidRDefault="005531F5">
            <w:pPr>
              <w:widowControl/>
              <w:jc w:val="left"/>
              <w:textAlignment w:val="center"/>
              <w:rPr>
                <w:rFonts w:asciiTheme="minorEastAsia" w:hAnsiTheme="minorEastAsia" w:cs="仿宋"/>
                <w:color w:val="000000"/>
                <w:sz w:val="24"/>
                <w:szCs w:val="24"/>
              </w:rPr>
            </w:pPr>
            <w:r w:rsidRPr="00D5180A">
              <w:rPr>
                <w:rFonts w:asciiTheme="minorEastAsia" w:hAnsiTheme="minorEastAsia" w:cs="仿宋" w:hint="eastAsia"/>
                <w:color w:val="000000"/>
                <w:kern w:val="0"/>
                <w:sz w:val="24"/>
                <w:szCs w:val="24"/>
              </w:rPr>
              <w:t>以报价表中的金额为准</w:t>
            </w:r>
          </w:p>
        </w:tc>
        <w:tc>
          <w:tcPr>
            <w:tcW w:w="435" w:type="dxa"/>
            <w:tcBorders>
              <w:top w:val="single" w:sz="8" w:space="0" w:color="000000"/>
              <w:left w:val="single" w:sz="8" w:space="0" w:color="000000"/>
              <w:bottom w:val="single" w:sz="12" w:space="0" w:color="000000"/>
              <w:right w:val="single" w:sz="12" w:space="0" w:color="000000"/>
            </w:tcBorders>
            <w:shd w:val="clear" w:color="auto" w:fill="auto"/>
            <w:tcMar>
              <w:top w:w="15" w:type="dxa"/>
              <w:left w:w="15" w:type="dxa"/>
              <w:right w:w="15" w:type="dxa"/>
            </w:tcMar>
            <w:vAlign w:val="center"/>
          </w:tcPr>
          <w:p w:rsidR="00A80230" w:rsidRPr="00D5180A" w:rsidRDefault="005531F5">
            <w:pPr>
              <w:widowControl/>
              <w:jc w:val="center"/>
              <w:textAlignment w:val="center"/>
              <w:rPr>
                <w:rFonts w:asciiTheme="minorEastAsia" w:hAnsiTheme="minorEastAsia" w:cs="仿宋"/>
                <w:color w:val="000000"/>
                <w:sz w:val="28"/>
                <w:szCs w:val="28"/>
              </w:rPr>
            </w:pPr>
            <w:r w:rsidRPr="00D5180A">
              <w:rPr>
                <w:rFonts w:asciiTheme="minorEastAsia" w:hAnsiTheme="minorEastAsia" w:cs="仿宋" w:hint="eastAsia"/>
                <w:color w:val="000000"/>
                <w:kern w:val="0"/>
                <w:sz w:val="28"/>
                <w:szCs w:val="28"/>
              </w:rPr>
              <w:t>50</w:t>
            </w:r>
          </w:p>
        </w:tc>
      </w:tr>
    </w:tbl>
    <w:p w:rsidR="009F180A" w:rsidRPr="009F180A" w:rsidRDefault="009F180A" w:rsidP="009F180A">
      <w:pPr>
        <w:spacing w:line="360" w:lineRule="auto"/>
        <w:ind w:firstLineChars="200" w:firstLine="480"/>
        <w:rPr>
          <w:rFonts w:asciiTheme="minorEastAsia" w:hAnsiTheme="minorEastAsia" w:cs="仿宋"/>
          <w:color w:val="000000"/>
          <w:kern w:val="0"/>
          <w:sz w:val="24"/>
          <w:szCs w:val="24"/>
        </w:rPr>
      </w:pPr>
      <w:r w:rsidRPr="009F180A">
        <w:rPr>
          <w:rFonts w:asciiTheme="minorEastAsia" w:hAnsiTheme="minorEastAsia" w:cs="仿宋" w:hint="eastAsia"/>
          <w:color w:val="000000"/>
          <w:kern w:val="0"/>
          <w:sz w:val="24"/>
          <w:szCs w:val="24"/>
        </w:rPr>
        <w:lastRenderedPageBreak/>
        <w:t>五、供货（安装、服务）周期</w:t>
      </w:r>
    </w:p>
    <w:p w:rsidR="009F180A" w:rsidRPr="009F180A" w:rsidRDefault="009F180A" w:rsidP="009F180A">
      <w:pPr>
        <w:adjustRightInd w:val="0"/>
        <w:snapToGrid w:val="0"/>
        <w:spacing w:line="360" w:lineRule="auto"/>
        <w:ind w:firstLineChars="200" w:firstLine="480"/>
        <w:rPr>
          <w:rFonts w:asciiTheme="minorEastAsia" w:hAnsiTheme="minorEastAsia" w:cs="仿宋"/>
          <w:color w:val="000000"/>
          <w:kern w:val="0"/>
          <w:sz w:val="24"/>
          <w:szCs w:val="24"/>
        </w:rPr>
      </w:pPr>
      <w:r w:rsidRPr="009F180A">
        <w:rPr>
          <w:rFonts w:asciiTheme="minorEastAsia" w:hAnsiTheme="minorEastAsia" w:cs="仿宋" w:hint="eastAsia"/>
          <w:color w:val="000000"/>
          <w:kern w:val="0"/>
          <w:sz w:val="24"/>
          <w:szCs w:val="24"/>
        </w:rPr>
        <w:t>自合同签订之日起2个月内。</w:t>
      </w:r>
    </w:p>
    <w:p w:rsidR="009F180A" w:rsidRPr="009F180A" w:rsidRDefault="009F180A" w:rsidP="009F180A">
      <w:pPr>
        <w:numPr>
          <w:ilvl w:val="0"/>
          <w:numId w:val="1"/>
        </w:numPr>
        <w:adjustRightInd w:val="0"/>
        <w:snapToGrid w:val="0"/>
        <w:spacing w:line="360" w:lineRule="auto"/>
        <w:ind w:firstLineChars="200" w:firstLine="480"/>
        <w:rPr>
          <w:rFonts w:asciiTheme="minorEastAsia" w:hAnsiTheme="minorEastAsia" w:cs="仿宋"/>
          <w:color w:val="000000"/>
          <w:kern w:val="0"/>
          <w:sz w:val="24"/>
          <w:szCs w:val="24"/>
        </w:rPr>
      </w:pPr>
      <w:r w:rsidRPr="009F180A">
        <w:rPr>
          <w:rFonts w:asciiTheme="minorEastAsia" w:hAnsiTheme="minorEastAsia" w:cs="仿宋" w:hint="eastAsia"/>
          <w:color w:val="000000"/>
          <w:kern w:val="0"/>
          <w:sz w:val="24"/>
          <w:szCs w:val="24"/>
        </w:rPr>
        <w:t>付款方式</w:t>
      </w:r>
    </w:p>
    <w:p w:rsidR="009F180A" w:rsidRPr="009F180A" w:rsidRDefault="009F180A" w:rsidP="009F180A">
      <w:pPr>
        <w:widowControl/>
        <w:adjustRightInd w:val="0"/>
        <w:snapToGrid w:val="0"/>
        <w:spacing w:line="360" w:lineRule="auto"/>
        <w:ind w:firstLineChars="200" w:firstLine="480"/>
        <w:rPr>
          <w:rFonts w:asciiTheme="minorEastAsia" w:hAnsiTheme="minorEastAsia" w:cs="仿宋"/>
          <w:color w:val="000000"/>
          <w:kern w:val="0"/>
          <w:sz w:val="24"/>
          <w:szCs w:val="24"/>
        </w:rPr>
      </w:pPr>
      <w:r w:rsidRPr="009F180A">
        <w:rPr>
          <w:rFonts w:asciiTheme="minorEastAsia" w:hAnsiTheme="minorEastAsia" w:cs="仿宋" w:hint="eastAsia"/>
          <w:color w:val="000000"/>
          <w:kern w:val="0"/>
          <w:sz w:val="24"/>
          <w:szCs w:val="24"/>
        </w:rPr>
        <w:t>（1）发包人在合同签订后先支付合同价款的20%的预付款；</w:t>
      </w:r>
    </w:p>
    <w:p w:rsidR="009F180A" w:rsidRPr="009F180A" w:rsidRDefault="009F180A" w:rsidP="009F180A">
      <w:pPr>
        <w:widowControl/>
        <w:adjustRightInd w:val="0"/>
        <w:snapToGrid w:val="0"/>
        <w:spacing w:line="360" w:lineRule="auto"/>
        <w:ind w:firstLineChars="200" w:firstLine="480"/>
        <w:rPr>
          <w:rFonts w:asciiTheme="minorEastAsia" w:hAnsiTheme="minorEastAsia" w:cs="仿宋"/>
          <w:color w:val="000000"/>
          <w:kern w:val="0"/>
          <w:sz w:val="24"/>
          <w:szCs w:val="24"/>
        </w:rPr>
      </w:pPr>
      <w:r w:rsidRPr="009F180A">
        <w:rPr>
          <w:rFonts w:asciiTheme="minorEastAsia" w:hAnsiTheme="minorEastAsia" w:cs="仿宋" w:hint="eastAsia"/>
          <w:color w:val="000000"/>
          <w:kern w:val="0"/>
          <w:sz w:val="24"/>
          <w:szCs w:val="24"/>
        </w:rPr>
        <w:t>（2）发包人通知承包人安排生产的同时，支付合同价款的20%；</w:t>
      </w:r>
    </w:p>
    <w:p w:rsidR="009F180A" w:rsidRPr="009F180A" w:rsidRDefault="009F180A" w:rsidP="009F180A">
      <w:pPr>
        <w:widowControl/>
        <w:adjustRightInd w:val="0"/>
        <w:snapToGrid w:val="0"/>
        <w:spacing w:line="360" w:lineRule="auto"/>
        <w:ind w:firstLineChars="200" w:firstLine="480"/>
        <w:rPr>
          <w:rFonts w:asciiTheme="minorEastAsia" w:hAnsiTheme="minorEastAsia" w:cs="仿宋"/>
          <w:color w:val="000000"/>
          <w:kern w:val="0"/>
          <w:sz w:val="24"/>
          <w:szCs w:val="24"/>
        </w:rPr>
      </w:pPr>
      <w:r w:rsidRPr="009F180A">
        <w:rPr>
          <w:rFonts w:asciiTheme="minorEastAsia" w:hAnsiTheme="minorEastAsia" w:cs="仿宋" w:hint="eastAsia"/>
          <w:color w:val="000000"/>
          <w:kern w:val="0"/>
          <w:sz w:val="24"/>
          <w:szCs w:val="24"/>
        </w:rPr>
        <w:t>（3）电梯设备（含备品备件）到现场，并验收合格后付至合同价款的60%；</w:t>
      </w:r>
    </w:p>
    <w:p w:rsidR="009F180A" w:rsidRPr="009F180A" w:rsidRDefault="009F180A" w:rsidP="009F180A">
      <w:pPr>
        <w:widowControl/>
        <w:adjustRightInd w:val="0"/>
        <w:snapToGrid w:val="0"/>
        <w:spacing w:line="360" w:lineRule="auto"/>
        <w:ind w:firstLineChars="200" w:firstLine="480"/>
        <w:rPr>
          <w:rFonts w:asciiTheme="minorEastAsia" w:hAnsiTheme="minorEastAsia" w:cs="仿宋"/>
          <w:color w:val="000000"/>
          <w:kern w:val="0"/>
          <w:sz w:val="24"/>
          <w:szCs w:val="24"/>
        </w:rPr>
      </w:pPr>
      <w:r w:rsidRPr="009F180A">
        <w:rPr>
          <w:rFonts w:asciiTheme="minorEastAsia" w:hAnsiTheme="minorEastAsia" w:cs="仿宋" w:hint="eastAsia"/>
          <w:color w:val="000000"/>
          <w:kern w:val="0"/>
          <w:sz w:val="24"/>
          <w:szCs w:val="24"/>
        </w:rPr>
        <w:t>（4）电梯安装完毕付至合同价款的70%；</w:t>
      </w:r>
    </w:p>
    <w:p w:rsidR="009F180A" w:rsidRPr="009F180A" w:rsidRDefault="009F180A" w:rsidP="009F180A">
      <w:pPr>
        <w:widowControl/>
        <w:adjustRightInd w:val="0"/>
        <w:snapToGrid w:val="0"/>
        <w:spacing w:line="360" w:lineRule="auto"/>
        <w:ind w:firstLineChars="200" w:firstLine="480"/>
        <w:rPr>
          <w:rFonts w:asciiTheme="minorEastAsia" w:hAnsiTheme="minorEastAsia" w:cs="仿宋"/>
          <w:color w:val="000000"/>
          <w:kern w:val="0"/>
          <w:sz w:val="24"/>
          <w:szCs w:val="24"/>
        </w:rPr>
      </w:pPr>
      <w:r w:rsidRPr="009F180A">
        <w:rPr>
          <w:rFonts w:asciiTheme="minorEastAsia" w:hAnsiTheme="minorEastAsia" w:cs="仿宋" w:hint="eastAsia"/>
          <w:color w:val="000000"/>
          <w:kern w:val="0"/>
          <w:sz w:val="24"/>
          <w:szCs w:val="24"/>
        </w:rPr>
        <w:t>（5）所有的安装调试完毕验收合格，出具合格报告后付至合同价款的80%；</w:t>
      </w:r>
    </w:p>
    <w:p w:rsidR="009F180A" w:rsidRPr="009F180A" w:rsidRDefault="009F180A" w:rsidP="009F180A">
      <w:pPr>
        <w:widowControl/>
        <w:adjustRightInd w:val="0"/>
        <w:snapToGrid w:val="0"/>
        <w:spacing w:line="360" w:lineRule="auto"/>
        <w:ind w:firstLineChars="200" w:firstLine="480"/>
        <w:rPr>
          <w:rFonts w:asciiTheme="minorEastAsia" w:hAnsiTheme="minorEastAsia" w:cs="仿宋"/>
          <w:color w:val="000000"/>
          <w:kern w:val="0"/>
          <w:sz w:val="24"/>
          <w:szCs w:val="24"/>
        </w:rPr>
      </w:pPr>
      <w:r w:rsidRPr="009F180A">
        <w:rPr>
          <w:rFonts w:asciiTheme="minorEastAsia" w:hAnsiTheme="minorEastAsia" w:cs="仿宋" w:hint="eastAsia"/>
          <w:color w:val="000000"/>
          <w:kern w:val="0"/>
          <w:sz w:val="24"/>
          <w:szCs w:val="24"/>
        </w:rPr>
        <w:t xml:space="preserve">（6）承包人按发包人要求报送完整的竣工结算资料后，付至合同价款的100%，在支付该次款项前，中标人需向采购人缴纳合同价的5%作为质量保证金，质量保证金在免费质保期满且设备无质量问题后一次性无息付清； </w:t>
      </w:r>
    </w:p>
    <w:p w:rsidR="009F180A" w:rsidRPr="009F180A" w:rsidRDefault="009F180A" w:rsidP="009F180A">
      <w:pPr>
        <w:widowControl/>
        <w:adjustRightInd w:val="0"/>
        <w:snapToGrid w:val="0"/>
        <w:spacing w:line="360" w:lineRule="auto"/>
        <w:ind w:firstLineChars="200" w:firstLine="480"/>
        <w:rPr>
          <w:rFonts w:asciiTheme="minorEastAsia" w:hAnsiTheme="minorEastAsia" w:cs="仿宋"/>
          <w:color w:val="000000"/>
          <w:kern w:val="0"/>
          <w:sz w:val="24"/>
          <w:szCs w:val="24"/>
        </w:rPr>
      </w:pPr>
      <w:r w:rsidRPr="009F180A">
        <w:rPr>
          <w:rFonts w:asciiTheme="minorEastAsia" w:hAnsiTheme="minorEastAsia" w:cs="仿宋" w:hint="eastAsia"/>
          <w:color w:val="000000"/>
          <w:kern w:val="0"/>
          <w:sz w:val="24"/>
          <w:szCs w:val="24"/>
        </w:rPr>
        <w:t>（7）承包人需提供总价金额的全额发票给发包人，双方办理电梯移交手续。</w:t>
      </w:r>
    </w:p>
    <w:p w:rsidR="00A80230" w:rsidRPr="009F180A" w:rsidRDefault="00A80230" w:rsidP="00072F85">
      <w:pPr>
        <w:widowControl/>
        <w:spacing w:line="480" w:lineRule="auto"/>
        <w:rPr>
          <w:rFonts w:asciiTheme="minorEastAsia" w:hAnsiTheme="minorEastAsia" w:cs="仿宋"/>
          <w:color w:val="030303"/>
          <w:kern w:val="0"/>
          <w:sz w:val="28"/>
          <w:szCs w:val="28"/>
        </w:rPr>
      </w:pPr>
    </w:p>
    <w:sectPr w:rsidR="00A80230" w:rsidRPr="009F180A" w:rsidSect="00A8023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4C1" w:rsidRDefault="00F104C1" w:rsidP="00662EFB">
      <w:r>
        <w:separator/>
      </w:r>
    </w:p>
  </w:endnote>
  <w:endnote w:type="continuationSeparator" w:id="1">
    <w:p w:rsidR="00F104C1" w:rsidRDefault="00F104C1" w:rsidP="00662E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4C1" w:rsidRDefault="00F104C1" w:rsidP="00662EFB">
      <w:r>
        <w:separator/>
      </w:r>
    </w:p>
  </w:footnote>
  <w:footnote w:type="continuationSeparator" w:id="1">
    <w:p w:rsidR="00F104C1" w:rsidRDefault="00F104C1" w:rsidP="00662E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lvl w:ilvl="0">
      <w:start w:val="6"/>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C127D"/>
    <w:rsid w:val="00072F85"/>
    <w:rsid w:val="00105202"/>
    <w:rsid w:val="00175B3B"/>
    <w:rsid w:val="001A2E4A"/>
    <w:rsid w:val="002162A0"/>
    <w:rsid w:val="002663CA"/>
    <w:rsid w:val="00381FE8"/>
    <w:rsid w:val="00410D5C"/>
    <w:rsid w:val="00425B32"/>
    <w:rsid w:val="00472A3D"/>
    <w:rsid w:val="004828B9"/>
    <w:rsid w:val="004C1530"/>
    <w:rsid w:val="004D30B2"/>
    <w:rsid w:val="00540AF8"/>
    <w:rsid w:val="005531F5"/>
    <w:rsid w:val="006530BF"/>
    <w:rsid w:val="00662EFB"/>
    <w:rsid w:val="007021A8"/>
    <w:rsid w:val="00707655"/>
    <w:rsid w:val="00791D33"/>
    <w:rsid w:val="007F7861"/>
    <w:rsid w:val="008650FF"/>
    <w:rsid w:val="00897A06"/>
    <w:rsid w:val="009F180A"/>
    <w:rsid w:val="00A03ADF"/>
    <w:rsid w:val="00A80230"/>
    <w:rsid w:val="00AC5973"/>
    <w:rsid w:val="00C56495"/>
    <w:rsid w:val="00D10AEF"/>
    <w:rsid w:val="00D5180A"/>
    <w:rsid w:val="00DC127D"/>
    <w:rsid w:val="00E00095"/>
    <w:rsid w:val="00E03756"/>
    <w:rsid w:val="00E42388"/>
    <w:rsid w:val="00E558CC"/>
    <w:rsid w:val="00EC356A"/>
    <w:rsid w:val="00EC37EA"/>
    <w:rsid w:val="00ED6BD6"/>
    <w:rsid w:val="00EE4916"/>
    <w:rsid w:val="00F066A2"/>
    <w:rsid w:val="00F10397"/>
    <w:rsid w:val="00F104C1"/>
    <w:rsid w:val="00F22443"/>
    <w:rsid w:val="00F45A2F"/>
    <w:rsid w:val="02393173"/>
    <w:rsid w:val="59601E74"/>
    <w:rsid w:val="7A3006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02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A80230"/>
    <w:pPr>
      <w:tabs>
        <w:tab w:val="center" w:pos="4153"/>
        <w:tab w:val="right" w:pos="8306"/>
      </w:tabs>
      <w:snapToGrid w:val="0"/>
      <w:jc w:val="left"/>
    </w:pPr>
    <w:rPr>
      <w:sz w:val="18"/>
      <w:szCs w:val="18"/>
    </w:rPr>
  </w:style>
  <w:style w:type="paragraph" w:styleId="a4">
    <w:name w:val="header"/>
    <w:basedOn w:val="a"/>
    <w:link w:val="Char0"/>
    <w:rsid w:val="00A8023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A80230"/>
    <w:rPr>
      <w:rFonts w:asciiTheme="minorHAnsi" w:eastAsiaTheme="minorEastAsia" w:hAnsiTheme="minorHAnsi" w:cstheme="minorBidi"/>
      <w:kern w:val="2"/>
      <w:sz w:val="18"/>
      <w:szCs w:val="18"/>
    </w:rPr>
  </w:style>
  <w:style w:type="character" w:customStyle="1" w:styleId="Char">
    <w:name w:val="页脚 Char"/>
    <w:basedOn w:val="a0"/>
    <w:link w:val="a3"/>
    <w:rsid w:val="00A80230"/>
    <w:rPr>
      <w:rFonts w:asciiTheme="minorHAnsi" w:eastAsiaTheme="minorEastAsia" w:hAnsiTheme="minorHAnsi" w:cstheme="minorBidi"/>
      <w:kern w:val="2"/>
      <w:sz w:val="18"/>
      <w:szCs w:val="18"/>
    </w:rPr>
  </w:style>
  <w:style w:type="character" w:customStyle="1" w:styleId="font11">
    <w:name w:val="font11"/>
    <w:basedOn w:val="a0"/>
    <w:rsid w:val="00A80230"/>
    <w:rPr>
      <w:rFonts w:ascii="宋体" w:eastAsia="宋体" w:hAnsi="宋体" w:cs="宋体" w:hint="eastAsia"/>
      <w:color w:val="000000"/>
      <w:sz w:val="21"/>
      <w:szCs w:val="21"/>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9</Pages>
  <Words>670</Words>
  <Characters>3820</Characters>
  <Application>Microsoft Office Word</Application>
  <DocSecurity>0</DocSecurity>
  <Lines>31</Lines>
  <Paragraphs>8</Paragraphs>
  <ScaleCrop>false</ScaleCrop>
  <Company>Hewlett-Packard Company</Company>
  <LinksUpToDate>false</LinksUpToDate>
  <CharactersWithSpaces>4482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王磊</dc:creator>
  <cp:lastModifiedBy>NTKO</cp:lastModifiedBy>
  <cp:revision>42</cp:revision>
  <dcterms:created xsi:type="dcterms:W3CDTF">2014-10-29T12:08:00Z</dcterms:created>
  <dcterms:modified xsi:type="dcterms:W3CDTF">2019-07-04T02:40:00Z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