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 w:line="360" w:lineRule="auto"/>
        <w:ind w:firstLine="181" w:firstLineChars="50"/>
        <w:jc w:val="center"/>
        <w:rPr>
          <w:rFonts w:ascii="黑体" w:hAnsi="黑体" w:eastAsia="黑体" w:cs="Times New Roman"/>
          <w:b/>
          <w:kern w:val="2"/>
          <w:sz w:val="36"/>
          <w:szCs w:val="36"/>
        </w:rPr>
      </w:pPr>
      <w:r>
        <w:rPr>
          <w:rFonts w:hint="eastAsia" w:ascii="黑体" w:hAnsi="黑体" w:eastAsia="黑体" w:cs="Times New Roman"/>
          <w:b/>
          <w:kern w:val="2"/>
          <w:sz w:val="36"/>
          <w:szCs w:val="36"/>
        </w:rPr>
        <w:t>翔晟电子签章（含数字证书）在线申请系统用户手册</w:t>
      </w:r>
    </w:p>
    <w:p>
      <w:pPr>
        <w:widowControl w:val="0"/>
        <w:adjustRightInd/>
        <w:snapToGrid/>
        <w:spacing w:after="0" w:line="360" w:lineRule="auto"/>
        <w:ind w:firstLine="161" w:firstLineChars="50"/>
        <w:jc w:val="center"/>
        <w:rPr>
          <w:rFonts w:ascii="Times New Roman" w:hAnsi="Times New Roman" w:eastAsia="宋体" w:cs="Times New Roman"/>
          <w:b/>
          <w:kern w:val="2"/>
          <w:sz w:val="32"/>
          <w:szCs w:val="28"/>
        </w:rPr>
      </w:pPr>
      <w:r>
        <w:rPr>
          <w:rFonts w:hint="eastAsia" w:ascii="Times New Roman" w:hAnsi="Times New Roman" w:eastAsia="宋体" w:cs="Times New Roman"/>
          <w:b/>
          <w:kern w:val="2"/>
          <w:sz w:val="32"/>
          <w:szCs w:val="28"/>
        </w:rPr>
        <w:t>——用户无</w:t>
      </w:r>
      <w:r>
        <w:rPr>
          <w:rFonts w:ascii="Times New Roman" w:hAnsi="Times New Roman" w:eastAsia="宋体" w:cs="Times New Roman"/>
          <w:b/>
          <w:kern w:val="2"/>
          <w:sz w:val="32"/>
          <w:szCs w:val="28"/>
        </w:rPr>
        <w:t>KEY</w:t>
      </w:r>
      <w:r>
        <w:rPr>
          <w:rFonts w:hint="eastAsia" w:ascii="Times New Roman" w:hAnsi="Times New Roman" w:eastAsia="宋体" w:cs="Times New Roman"/>
          <w:b/>
          <w:kern w:val="2"/>
          <w:sz w:val="32"/>
          <w:szCs w:val="28"/>
        </w:rPr>
        <w:t>，在线申请业务流程操作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56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56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56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56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3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3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Lines="50" w:line="360" w:lineRule="auto"/>
        <w:jc w:val="center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center"/>
        <w:rPr>
          <w:rFonts w:ascii="Times New Roman" w:hAnsi="Times New Roman" w:eastAsia="宋体" w:cs="Times New Roman"/>
          <w:kern w:val="2"/>
          <w:szCs w:val="24"/>
        </w:rPr>
      </w:pPr>
      <w:r>
        <w:rPr>
          <w:rFonts w:ascii="Times New Roman" w:hAnsi="Times New Roman" w:eastAsia="宋体" w:cs="Times New Roman"/>
          <w:kern w:val="2"/>
          <w:szCs w:val="24"/>
        </w:rPr>
        <w:drawing>
          <wp:inline distT="0" distB="0" distL="0" distR="0">
            <wp:extent cx="5734050" cy="790575"/>
            <wp:effectExtent l="0" t="0" r="0" b="0"/>
            <wp:docPr id="1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jc w:val="center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jc w:val="center"/>
        <w:rPr>
          <w:rFonts w:ascii="黑体" w:hAnsi="黑体" w:eastAsia="黑体" w:cs="Times New Roman"/>
          <w:b/>
          <w:kern w:val="2"/>
          <w:sz w:val="40"/>
          <w:szCs w:val="36"/>
        </w:rPr>
      </w:pPr>
      <w:r>
        <w:rPr>
          <w:rFonts w:hint="eastAsia" w:ascii="黑体" w:hAnsi="黑体" w:eastAsia="黑体" w:cs="Times New Roman"/>
          <w:b/>
          <w:kern w:val="2"/>
          <w:sz w:val="40"/>
          <w:szCs w:val="36"/>
        </w:rPr>
        <w:t>二〇一九年十月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0"/>
          <w:szCs w:val="18"/>
        </w:rPr>
      </w:pPr>
    </w:p>
    <w:p>
      <w:pPr>
        <w:widowControl w:val="0"/>
        <w:adjustRightInd/>
        <w:snapToGrid/>
        <w:spacing w:before="240" w:afterLines="50" w:line="360" w:lineRule="auto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widowControl w:val="0"/>
        <w:adjustRightInd/>
        <w:snapToGrid/>
        <w:spacing w:before="240" w:afterLines="50" w:line="360" w:lineRule="auto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adjustRightInd/>
        <w:snapToGrid/>
        <w:spacing w:before="480" w:after="0" w:line="360" w:lineRule="auto"/>
        <w:jc w:val="center"/>
        <w:rPr>
          <w:rFonts w:ascii="Cambria" w:hAnsi="Cambria" w:eastAsia="宋体" w:cs="Times New Roman"/>
          <w:b/>
          <w:bCs/>
          <w:color w:val="365F91"/>
          <w:sz w:val="48"/>
          <w:szCs w:val="28"/>
        </w:rPr>
      </w:pPr>
      <w:r>
        <w:rPr>
          <w:rFonts w:hint="eastAsia" w:ascii="Cambria" w:hAnsi="Cambria" w:eastAsia="宋体" w:cs="Times New Roman"/>
          <w:b/>
          <w:bCs/>
          <w:color w:val="365F91"/>
          <w:sz w:val="48"/>
          <w:szCs w:val="28"/>
          <w:lang w:val="zh-CN"/>
        </w:rPr>
        <w:t>目</w:t>
      </w:r>
      <w:r>
        <w:rPr>
          <w:rFonts w:ascii="Cambria" w:hAnsi="Cambria" w:eastAsia="宋体" w:cs="Times New Roman"/>
          <w:b/>
          <w:bCs/>
          <w:color w:val="365F91"/>
          <w:sz w:val="48"/>
          <w:szCs w:val="28"/>
          <w:lang w:val="zh-CN"/>
        </w:rPr>
        <w:t xml:space="preserve"> </w:t>
      </w:r>
      <w:r>
        <w:rPr>
          <w:rFonts w:hint="eastAsia" w:ascii="Cambria" w:hAnsi="Cambria" w:eastAsia="宋体" w:cs="Times New Roman"/>
          <w:b/>
          <w:bCs/>
          <w:color w:val="365F91"/>
          <w:sz w:val="48"/>
          <w:szCs w:val="28"/>
          <w:lang w:val="zh-CN"/>
        </w:rPr>
        <w:t>录</w:t>
      </w:r>
    </w:p>
    <w:p>
      <w:pPr>
        <w:tabs>
          <w:tab w:val="right" w:leader="dot" w:pos="8890"/>
        </w:tabs>
        <w:adjustRightInd/>
        <w:snapToGrid/>
        <w:spacing w:before="120" w:after="120" w:line="360" w:lineRule="auto"/>
        <w:rPr>
          <w:rFonts w:ascii="Calibri" w:hAnsi="Calibri" w:eastAsia="宋体" w:cs="Times New Roman"/>
          <w:b/>
          <w:bCs/>
          <w:caps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"_Toc425167381" </w:instrText>
      </w:r>
      <w:r>
        <w:fldChar w:fldCharType="separate"/>
      </w:r>
      <w:r>
        <w:rPr>
          <w:rFonts w:hint="eastAsia" w:ascii="宋体" w:hAnsi="宋体" w:eastAsia="宋体" w:cs="Times New Roman"/>
          <w:b/>
          <w:bCs/>
          <w:caps/>
          <w:color w:val="0000FF"/>
          <w:sz w:val="21"/>
          <w:u w:val="single"/>
        </w:rPr>
        <w:t>一、系统简介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>3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before="120" w:after="120" w:line="360" w:lineRule="auto"/>
        <w:rPr>
          <w:rFonts w:ascii="Calibri" w:hAnsi="Calibri" w:eastAsia="宋体" w:cs="Times New Roman"/>
          <w:b/>
          <w:bCs/>
          <w:caps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"_Toc425167382" </w:instrText>
      </w:r>
      <w:r>
        <w:fldChar w:fldCharType="separate"/>
      </w:r>
      <w:r>
        <w:rPr>
          <w:rFonts w:hint="eastAsia" w:ascii="宋体" w:hAnsi="宋体" w:eastAsia="宋体" w:cs="Times New Roman"/>
          <w:b/>
          <w:bCs/>
          <w:caps/>
          <w:color w:val="0000FF"/>
          <w:sz w:val="21"/>
          <w:u w:val="single"/>
        </w:rPr>
        <w:t>二、注意事项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>3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before="120" w:after="120" w:line="360" w:lineRule="auto"/>
        <w:rPr>
          <w:rFonts w:ascii="Calibri" w:hAnsi="Calibri" w:eastAsia="宋体" w:cs="Times New Roman"/>
          <w:b/>
          <w:bCs/>
          <w:caps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"_Toc425167383" </w:instrText>
      </w:r>
      <w:r>
        <w:fldChar w:fldCharType="separate"/>
      </w:r>
      <w:r>
        <w:rPr>
          <w:rFonts w:hint="eastAsia" w:ascii="宋体" w:hAnsi="宋体" w:eastAsia="宋体" w:cs="Times New Roman"/>
          <w:b/>
          <w:bCs/>
          <w:caps/>
          <w:color w:val="0000FF"/>
          <w:sz w:val="21"/>
          <w:u w:val="single"/>
        </w:rPr>
        <w:t>三、操作说明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t>3</w:t>
      </w:r>
      <w:r>
        <w:rPr>
          <w:rFonts w:ascii="Times New Roman" w:hAnsi="Times New Roman" w:eastAsia="宋体" w:cs="Times New Roman"/>
          <w:b/>
          <w:bCs/>
          <w: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after="0" w:line="360" w:lineRule="auto"/>
        <w:ind w:left="200"/>
        <w:rPr>
          <w:rFonts w:ascii="Calibri" w:hAnsi="Calibri" w:eastAsia="宋体" w:cs="Times New Roman"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"_Toc425167384"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sz w:val="21"/>
          <w:u w:val="single"/>
        </w:rPr>
        <w:t>1、注册登录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>3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after="0" w:line="360" w:lineRule="auto"/>
        <w:ind w:left="200"/>
        <w:rPr>
          <w:rFonts w:ascii="Times New Roman" w:hAnsi="Times New Roman" w:eastAsia="宋体" w:cs="Times New Roman"/>
          <w:smallCaps/>
          <w:color w:val="0000FF"/>
          <w:sz w:val="21"/>
          <w:szCs w:val="20"/>
          <w:u w:val="single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"_Toc425167385"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sz w:val="21"/>
          <w:u w:val="single"/>
        </w:rPr>
        <w:t>2、在线申请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>4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after="0" w:line="360" w:lineRule="auto"/>
        <w:ind w:left="200"/>
        <w:rPr>
          <w:rFonts w:ascii="Calibri" w:hAnsi="Calibri" w:eastAsia="宋体" w:cs="Times New Roman"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"_Toc425167385"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sz w:val="21"/>
          <w:u w:val="single"/>
        </w:rPr>
        <w:t>3、我的订单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>4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after="0" w:line="360" w:lineRule="auto"/>
        <w:ind w:left="200"/>
        <w:rPr>
          <w:rFonts w:ascii="Calibri" w:hAnsi="Calibri" w:eastAsia="宋体" w:cs="Times New Roman"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"_Toc425167386"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sz w:val="21"/>
          <w:u w:val="single"/>
        </w:rPr>
        <w:t>4、体验盖章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>5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fldChar w:fldCharType="end"/>
      </w:r>
    </w:p>
    <w:p>
      <w:pPr>
        <w:tabs>
          <w:tab w:val="right" w:leader="dot" w:pos="8890"/>
        </w:tabs>
        <w:adjustRightInd/>
        <w:snapToGrid/>
        <w:spacing w:after="0" w:line="360" w:lineRule="auto"/>
        <w:ind w:left="200"/>
        <w:rPr>
          <w:rFonts w:ascii="Calibri" w:hAnsi="Calibri" w:eastAsia="宋体" w:cs="Times New Roman"/>
          <w:kern w:val="2"/>
        </w:rPr>
      </w:pPr>
      <w:r>
        <w:fldChar w:fldCharType="begin"/>
      </w:r>
      <w:r>
        <w:instrText xml:space="preserve"> HYPERLINK "file:///C:\\Users\\Administrator\\Desktop\\扣章\\在线新办-系统操作手册（客户无KEY）.htm" \l "_Toc425167387" </w:instrText>
      </w:r>
      <w:r>
        <w:fldChar w:fldCharType="separate"/>
      </w:r>
      <w:r>
        <w:rPr>
          <w:rFonts w:hint="eastAsia" w:ascii="宋体" w:hAnsi="宋体" w:eastAsia="宋体" w:cs="Times New Roman"/>
          <w:smallCaps/>
          <w:color w:val="0000FF"/>
          <w:sz w:val="21"/>
          <w:u w:val="single"/>
        </w:rPr>
        <w:t>5、我的账户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ab/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t>6</w:t>
      </w:r>
      <w:r>
        <w:rPr>
          <w:rFonts w:ascii="Times New Roman" w:hAnsi="Times New Roman" w:eastAsia="宋体" w:cs="Times New Roman"/>
          <w:smallCaps/>
          <w:color w:val="0000FF"/>
          <w:sz w:val="21"/>
          <w:u w:val="single"/>
        </w:rPr>
        <w:fldChar w:fldCharType="end"/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before="16000" w:afterLines="50" w:line="360" w:lineRule="auto"/>
        <w:ind w:firstLine="643" w:firstLineChars="200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0" w:name="_Toc425167381"/>
      <w:bookmarkStart w:id="1" w:name="_Toc423813262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一、系统简介</w:t>
      </w:r>
      <w:bookmarkEnd w:id="0"/>
      <w:bookmarkEnd w:id="1"/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翔晟电子签章（含数字证书）在线申请系统，为您提供在线递交电子签章（含数字证书）申请资料、在线支付费用并以邮寄的方式寄送发票的功能，所有过程足不出户线上完成。</w:t>
      </w:r>
    </w:p>
    <w:p>
      <w:pPr>
        <w:widowControl w:val="0"/>
        <w:adjustRightInd/>
        <w:snapToGrid/>
        <w:spacing w:before="240" w:afterLines="50" w:line="360" w:lineRule="auto"/>
        <w:ind w:firstLine="643" w:firstLineChars="200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2" w:name="_Toc425167382"/>
      <w:bookmarkStart w:id="3" w:name="_Toc423813263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二、注意事项</w:t>
      </w:r>
      <w:bookmarkEnd w:id="2"/>
      <w:bookmarkEnd w:id="3"/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为保证电子签章（含数字证书）申请顺利的完成，建议您使用以下的操作系统及浏览器版本。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操作系统：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="Times New Roman" w:hAnsi="Times New Roman" w:eastAsia="宋体" w:cs="Times New Roman"/>
          <w:kern w:val="2"/>
          <w:sz w:val="28"/>
          <w:szCs w:val="24"/>
        </w:rPr>
        <w:t>Microsoft Windows XP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、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="Times New Roman" w:hAnsi="Times New Roman" w:eastAsia="宋体" w:cs="Times New Roman"/>
          <w:kern w:val="2"/>
          <w:sz w:val="28"/>
          <w:szCs w:val="24"/>
        </w:rPr>
        <w:t>Microsoft Windows 7 32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/64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位、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="Times New Roman" w:hAnsi="Times New Roman" w:eastAsia="宋体" w:cs="Times New Roman"/>
          <w:kern w:val="2"/>
          <w:sz w:val="28"/>
          <w:szCs w:val="24"/>
        </w:rPr>
        <w:t>Microsoft Windows 8 32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/64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位、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="Times New Roman" w:hAnsi="Times New Roman" w:eastAsia="宋体" w:cs="Times New Roman"/>
          <w:kern w:val="2"/>
          <w:sz w:val="28"/>
          <w:szCs w:val="24"/>
        </w:rPr>
        <w:t>Microsoft Windows 8.1 32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/64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位。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适用浏览器版本：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="Times New Roman" w:hAnsi="Times New Roman" w:eastAsia="宋体" w:cs="Times New Roman"/>
          <w:kern w:val="2"/>
          <w:sz w:val="28"/>
          <w:szCs w:val="24"/>
        </w:rPr>
        <w:t>IE 8.0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及以上版本。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snapToGrid/>
        <w:spacing w:after="0"/>
        <w:ind w:left="142"/>
        <w:rPr>
          <w:rFonts w:ascii="Times New Roman" w:hAnsi="Times New Roman" w:eastAsia="宋体" w:cs="Times New Roman"/>
          <w:b/>
          <w:kern w:val="2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kern w:val="2"/>
          <w:sz w:val="32"/>
          <w:szCs w:val="32"/>
        </w:rPr>
        <w:t>用户办理数字证书与电子签章所需资料</w:t>
      </w:r>
    </w:p>
    <w:p>
      <w:pPr>
        <w:widowControl w:val="0"/>
        <w:snapToGrid/>
        <w:spacing w:beforeLines="50" w:afterLines="50" w:line="440" w:lineRule="exact"/>
        <w:jc w:val="both"/>
        <w:rPr>
          <w:rFonts w:ascii="宋体" w:hAnsi="Times New Roman" w:eastAsia="宋体" w:cs="宋体"/>
          <w:b/>
          <w:sz w:val="28"/>
          <w:szCs w:val="28"/>
          <w:lang w:val="zh-CN"/>
        </w:rPr>
      </w:pPr>
      <w:r>
        <w:rPr>
          <w:rFonts w:hint="eastAsia" w:ascii="宋体" w:hAnsi="Times New Roman" w:eastAsia="宋体" w:cs="宋体"/>
          <w:b/>
          <w:sz w:val="28"/>
          <w:szCs w:val="28"/>
          <w:lang w:val="zh-CN"/>
        </w:rPr>
        <w:t>企业办理数字证书与电子签章所需资料(新办、补办、变更通用，只需在申请表里勾选所需办理业务即可，年检续费不需要资料)</w:t>
      </w:r>
    </w:p>
    <w:p>
      <w:pPr>
        <w:widowControl w:val="0"/>
        <w:snapToGrid/>
        <w:spacing w:beforeLines="50" w:afterLines="50" w:line="440" w:lineRule="exact"/>
        <w:jc w:val="both"/>
        <w:rPr>
          <w:rFonts w:hint="eastAsia"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 xml:space="preserve">1、企业营业执照（复印件加盖公章）； </w:t>
      </w:r>
    </w:p>
    <w:p>
      <w:pPr>
        <w:widowControl w:val="0"/>
        <w:snapToGrid/>
        <w:spacing w:beforeLines="50" w:afterLines="50" w:line="440" w:lineRule="exact"/>
        <w:jc w:val="both"/>
        <w:rPr>
          <w:rFonts w:hint="eastAsia"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 xml:space="preserve">2、经办人身份证复印件（复印件加盖公章）； </w:t>
      </w:r>
    </w:p>
    <w:p>
      <w:pPr>
        <w:widowControl w:val="0"/>
        <w:snapToGrid/>
        <w:spacing w:beforeLines="50" w:afterLines="50" w:line="440" w:lineRule="exact"/>
        <w:jc w:val="both"/>
        <w:rPr>
          <w:rFonts w:hint="eastAsia"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 xml:space="preserve">3、法定代表人授权书（填写打印盖章）； </w:t>
      </w:r>
    </w:p>
    <w:p>
      <w:pPr>
        <w:widowControl w:val="0"/>
        <w:snapToGrid/>
        <w:spacing w:beforeLines="50" w:afterLines="50" w:line="440" w:lineRule="exact"/>
        <w:jc w:val="both"/>
        <w:rPr>
          <w:rFonts w:hint="eastAsia"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>4、企业公章、法人章（用于章膜采集，章模务必加盖清晰）。</w:t>
      </w:r>
    </w:p>
    <w:p>
      <w:pPr>
        <w:widowControl w:val="0"/>
        <w:snapToGrid/>
        <w:spacing w:beforeLines="50" w:afterLines="50" w:line="440" w:lineRule="exact"/>
        <w:jc w:val="both"/>
        <w:rPr>
          <w:rFonts w:ascii="宋体" w:hAnsi="Times New Roman" w:eastAsia="宋体" w:cs="宋体"/>
          <w:b/>
          <w:sz w:val="28"/>
          <w:szCs w:val="28"/>
          <w:lang w:val="zh-CN"/>
        </w:rPr>
      </w:pPr>
      <w:bookmarkStart w:id="22" w:name="_GoBack"/>
      <w:bookmarkEnd w:id="22"/>
      <w:r>
        <w:rPr>
          <w:rFonts w:hint="eastAsia" w:ascii="宋体" w:hAnsi="Times New Roman" w:eastAsia="宋体" w:cs="宋体"/>
          <w:b/>
          <w:sz w:val="28"/>
          <w:szCs w:val="28"/>
          <w:lang w:val="zh-CN"/>
        </w:rPr>
        <w:t>个人办理数字证书与电子签章所需资料(新办、补办、变更通用只需在申请表里勾选所需办理业务即可，年检续费不需要资料)</w:t>
      </w:r>
    </w:p>
    <w:p>
      <w:pPr>
        <w:widowControl w:val="0"/>
        <w:adjustRightInd/>
        <w:snapToGrid/>
        <w:spacing w:after="0" w:line="560" w:lineRule="exact"/>
        <w:ind w:firstLine="280" w:firstLineChars="100"/>
        <w:jc w:val="both"/>
        <w:rPr>
          <w:rFonts w:ascii="宋体" w:hAnsi="宋体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>《“数字证书与电子签章”个人申请表》一份并加盖公章</w:t>
      </w:r>
    </w:p>
    <w:p>
      <w:pPr>
        <w:widowControl w:val="0"/>
        <w:adjustRightInd/>
        <w:snapToGrid/>
        <w:spacing w:after="0" w:line="560" w:lineRule="exact"/>
        <w:ind w:firstLine="280" w:firstLineChars="100"/>
        <w:jc w:val="both"/>
        <w:rPr>
          <w:rFonts w:ascii="Times New Roman" w:hAnsi="Times New Roman" w:eastAsia="宋体" w:cs="Times New Roman"/>
          <w:b/>
          <w:kern w:val="2"/>
          <w:sz w:val="32"/>
          <w:szCs w:val="32"/>
        </w:rPr>
      </w:pPr>
      <w:r>
        <w:rPr>
          <w:rFonts w:hint="eastAsia" w:ascii="宋体" w:hAnsi="宋体" w:eastAsia="宋体" w:cs="Times New Roman"/>
          <w:kern w:val="2"/>
          <w:sz w:val="28"/>
          <w:szCs w:val="28"/>
        </w:rPr>
        <w:t>申请人身份证正反面复印件。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before="240" w:afterLines="50" w:line="360" w:lineRule="auto"/>
        <w:ind w:firstLine="643" w:firstLineChars="200"/>
        <w:outlineLvl w:val="0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4" w:name="_Toc425167383"/>
      <w:bookmarkStart w:id="5" w:name="_Toc423813264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三、</w:t>
      </w:r>
      <w:bookmarkEnd w:id="4"/>
      <w:bookmarkEnd w:id="5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操作说明</w:t>
      </w:r>
    </w:p>
    <w:p>
      <w:pPr>
        <w:widowControl w:val="0"/>
        <w:adjustRightInd/>
        <w:snapToGrid/>
        <w:spacing w:after="0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76850" cy="323850"/>
            <wp:effectExtent l="19050" t="0" r="0" b="0"/>
            <wp:docPr id="2" name="图片 44" descr="pi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4" descr="pic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240" w:after="60" w:line="360" w:lineRule="auto"/>
        <w:ind w:firstLine="562" w:firstLineChars="200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bookmarkStart w:id="6" w:name="_Toc425167384"/>
      <w:bookmarkStart w:id="7" w:name="_Toc423813265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1、注册登陆系统</w:t>
      </w:r>
      <w:bookmarkEnd w:id="6"/>
      <w:bookmarkEnd w:id="7"/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系统登陆界面如下图所示，点击注册填写，选择填写对应注册的相关信息。如果您已注册过本系统，直接使用账户（支持邮箱、手机号、自定义用户名三种账户登陆）、密码登陆即可，否则请先注册。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67325" cy="2152650"/>
            <wp:effectExtent l="19050" t="0" r="9525" b="0"/>
            <wp:docPr id="3" name="图片 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如果您是代表所在单位进行电子签章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申请选择企业注册，否则选择个人注册，具体注册项如下图所示。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ind w:firstLine="560" w:firstLineChars="200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8"/>
          <w:szCs w:val="28"/>
        </w:rPr>
        <w:drawing>
          <wp:inline distT="0" distB="0" distL="0" distR="0">
            <wp:extent cx="4029075" cy="3067050"/>
            <wp:effectExtent l="19050" t="0" r="9525" b="0"/>
            <wp:docPr id="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注册成功后直接注册账户（支持邮箱、手机号、自定义用户名三种账户登陆）、密码登陆即可。</w:t>
      </w:r>
    </w:p>
    <w:p>
      <w:pPr>
        <w:widowControl w:val="0"/>
        <w:adjustRightInd/>
        <w:snapToGrid/>
        <w:spacing w:before="240" w:after="60" w:line="360" w:lineRule="auto"/>
        <w:ind w:firstLine="562" w:firstLineChars="200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2、在线申请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登录系统之后，默认打开的页面。如下图：</w:t>
      </w:r>
    </w:p>
    <w:p>
      <w:pPr>
        <w:widowControl w:val="0"/>
        <w:adjustRightInd/>
        <w:snapToGrid/>
        <w:spacing w:after="0" w:line="360" w:lineRule="auto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86375" cy="2190750"/>
            <wp:effectExtent l="19050" t="0" r="9525" b="0"/>
            <wp:docPr id="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如果您需要在线申请电子签章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（含数字证书），您可以点击页面中“新办”或者左侧菜单栏的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“在线申请”菜单进行新办申请页面页面。</w:t>
      </w:r>
    </w:p>
    <w:p>
      <w:pPr>
        <w:widowControl w:val="0"/>
        <w:adjustRightInd/>
        <w:snapToGrid/>
        <w:spacing w:after="0" w:line="360" w:lineRule="auto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76850" cy="2238375"/>
            <wp:effectExtent l="19050" t="0" r="0" b="0"/>
            <wp:docPr id="6" name="图片 40" descr="4CA1)WR~D7OBJ5L2@~N82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0" descr="4CA1)WR~D7OBJ5L2@~N82U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如果您需要查看已经申请过的订单信息进入“我的订单”菜单，“我的订单”下包括已支付订单和未支付订单，未支付订单可继续前往支付。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“我的账户”提供当前账户基本信息查看以及修改登陆密码的功能。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下面将具体阐述递交材料：</w:t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如果您要办理包含单位公章的电子签章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，请选择单位；否则请选择个人。</w:t>
      </w: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用户操作申请，首先选择自己对应的角色是单位还是个人。提醒单位是必须要填写准确的单位名称、组织机构代码证、经办人的姓名、联系手机邮箱方式；个人则必须要填写签章使用者的准确姓名和身份证号码。</w:t>
      </w: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选择对应的购买年限和数量后点页面右下角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下一步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，系统会弹出提示，请仔细核对填写信息是否有误。</w:t>
      </w:r>
    </w:p>
    <w:p>
      <w:pPr>
        <w:widowControl w:val="0"/>
        <w:adjustRightInd/>
        <w:snapToGrid/>
        <w:spacing w:after="0" w:line="360" w:lineRule="auto"/>
        <w:ind w:left="945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确定无误后，进入在线支付页面，此页面可以选择支付方式、核对电子签章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申请信息、发票的相关操作、配送方式以及收货地址处理。请再次仔细核对和填写相关内容后点击页面最下面“确认提交”。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rPr>
          <w:rFonts w:ascii="黑体" w:hAnsi="黑体" w:eastAsia="黑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kern w:val="2"/>
          <w:sz w:val="28"/>
          <w:szCs w:val="28"/>
        </w:rPr>
        <w:t>单位信息</w:t>
      </w:r>
      <w:r>
        <w:rPr>
          <w:rFonts w:hint="eastAsia" w:ascii="黑体" w:hAnsi="黑体" w:eastAsia="黑体" w:cs="Times New Roman"/>
          <w:kern w:val="2"/>
          <w:sz w:val="28"/>
          <w:szCs w:val="28"/>
        </w:rPr>
        <w:t>需要填写的项做说明：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（1）购买使用年限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：当前项目默认办理一年，无需填写选择。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（2）购买签章数量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：即需要购买的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个数。注意：这里是针对同一个主体的个数，即是为同一家单位申请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，需要申请的个数。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（3）单位名称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：需要办理电子签章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的单位名称。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（4）组织机构代码证号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：单位的组织机构代码证号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.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（5）经办人姓名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：填写上您的姓名，即当前填信息递交材料的人员姓名。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（6）经办人手机号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：填写上您的手机号，方便在申请信息及状态更新时及时方便的通知到您。这里默认显示注册账户时填写的手机号，如果此号码不是您本人，可在这里重新填写。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（7）经办人邮箱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：填写上您的邮箱，这里默认显示注册账户时填写的邮箱，如果此邮箱不是您本人，可在这里重新填写。邮箱方便我们给您发送重要的办理信息。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（8）申请材料扫描件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：请下载“申请表模板下载”，按照模板里的办理须知提供相应的材料后打包上传即可，压缩包大小不超过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20M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黑体" w:hAnsi="黑体" w:eastAsia="黑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kern w:val="2"/>
          <w:sz w:val="28"/>
          <w:szCs w:val="28"/>
        </w:rPr>
        <w:t>个人信息</w:t>
      </w:r>
      <w:r>
        <w:rPr>
          <w:rFonts w:hint="eastAsia" w:ascii="黑体" w:hAnsi="黑体" w:eastAsia="黑体" w:cs="Times New Roman"/>
          <w:kern w:val="2"/>
          <w:sz w:val="28"/>
          <w:szCs w:val="28"/>
        </w:rPr>
        <w:t>需要填写的项做说明：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（1）个人姓名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的人员姓名。</w:t>
      </w:r>
    </w:p>
    <w:p>
      <w:pPr>
        <w:widowControl w:val="0"/>
        <w:numPr>
          <w:ilvl w:val="0"/>
          <w:numId w:val="1"/>
        </w:numPr>
        <w:adjustRightInd/>
        <w:snapToGrid/>
        <w:spacing w:after="0" w:line="360" w:lineRule="auto"/>
        <w:rPr>
          <w:rFonts w:ascii="黑体" w:hAnsi="黑体" w:eastAsia="黑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下面对</w:t>
      </w:r>
      <w:r>
        <w:rPr>
          <w:rFonts w:hint="eastAsia" w:ascii="黑体" w:hAnsi="黑体" w:eastAsia="黑体" w:cs="Times New Roman"/>
          <w:color w:val="C00000"/>
          <w:kern w:val="2"/>
          <w:sz w:val="28"/>
          <w:szCs w:val="28"/>
        </w:rPr>
        <w:t>个人信息</w:t>
      </w:r>
      <w:r>
        <w:rPr>
          <w:rFonts w:hint="eastAsia" w:ascii="黑体" w:hAnsi="黑体" w:eastAsia="黑体" w:cs="Times New Roman"/>
          <w:kern w:val="2"/>
          <w:sz w:val="28"/>
          <w:szCs w:val="28"/>
        </w:rPr>
        <w:t>需要填写的项做说明：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（1）个人姓名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的人员姓名。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（2）身份证号码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：即需要办理电子签章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的人员身份证号码。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（3）所属企业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：需要办理电子签章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的人员所属的单位，如果没有填自己的姓名即可。</w:t>
      </w:r>
    </w:p>
    <w:p>
      <w:pPr>
        <w:widowControl w:val="0"/>
        <w:adjustRightInd/>
        <w:snapToGrid/>
        <w:spacing w:after="0" w:line="360" w:lineRule="auto"/>
        <w:ind w:left="945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（4）申请材料扫描件：请下载“申请表模板下载”，按照模板里的办理须知提供相应的材料后打包上传即可，压缩包大小不超过20M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信息填写完毕后点击“提交申请”按钮，会有如下图提示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center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648325" cy="3086100"/>
            <wp:effectExtent l="19050" t="0" r="9525" b="0"/>
            <wp:docPr id="7" name="图片 39" descr="W2@}K5OUK1Q1N1P`$%OEK}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9" descr="W2@}K5OUK1Q1N1P`$%OEK}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color w:val="000000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8"/>
          <w:szCs w:val="28"/>
        </w:rPr>
        <w:t>图里确定进入到步骤三完善订单信息页面，点取消可返回修改申请信息。</w:t>
      </w:r>
      <w:bookmarkStart w:id="8" w:name="_Toc19438"/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color w:val="000000"/>
          <w:kern w:val="2"/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6）完善、确认订单信息</w:t>
      </w:r>
      <w:bookmarkEnd w:id="8"/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完善订单信息页面，需要注意的地方：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（1）支付方式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：本系统支持网银在线支付，并每支付一笔费用收取五元手续费。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（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2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）</w:t>
      </w:r>
      <w:r>
        <w:rPr>
          <w:rFonts w:hint="eastAsia" w:ascii="黑体" w:hAnsi="黑体" w:eastAsia="黑体" w:cs="黑体"/>
          <w:kern w:val="2"/>
          <w:sz w:val="28"/>
          <w:szCs w:val="28"/>
        </w:rPr>
        <w:t>发票信息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：如果您需要发票，请勾选上“开具发票”，自行填写发票抬头如下图所示。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76850" cy="2971800"/>
            <wp:effectExtent l="19050" t="0" r="0" b="0"/>
            <wp:docPr id="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黑体" w:hAnsi="黑体" w:eastAsia="黑体" w:cs="Times New Roman"/>
          <w:kern w:val="2"/>
          <w:sz w:val="28"/>
          <w:szCs w:val="28"/>
        </w:rPr>
      </w:pPr>
      <w:r>
        <w:rPr>
          <w:rFonts w:hint="eastAsia" w:ascii="黑体" w:hAnsi="黑体" w:eastAsia="黑体" w:cs="Times New Roman"/>
          <w:kern w:val="2"/>
          <w:sz w:val="28"/>
          <w:szCs w:val="28"/>
        </w:rPr>
        <w:t>（3）配送方式：</w:t>
      </w:r>
      <w:r>
        <w:rPr>
          <w:rFonts w:hint="eastAsia" w:ascii="宋体" w:hAnsi="宋体" w:eastAsia="宋体" w:cs="Times New Roman"/>
          <w:kern w:val="2"/>
          <w:sz w:val="28"/>
          <w:szCs w:val="28"/>
        </w:rPr>
        <w:t>选择快递及填写收件地址。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填写完成后点击“确认提交”按钮。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确认各项申请信息是否正确，核对电子签章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费用、运费、支付手续费以及总价。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注意：如果您还需要为其他主体申请电子签章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，可以在这里点击“继续购买”，合并付款可以为您节省一笔支付手续。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如果您的未支付订单里已存在其他未支付的订单并且需要支付的，在这个页面里不需要做任何操作，直接去“我的订单”——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&gt;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“未支付订单”里合并付款，如下图所示：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center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69215</wp:posOffset>
            </wp:positionV>
            <wp:extent cx="6524625" cy="3665855"/>
            <wp:effectExtent l="19050" t="0" r="9525" b="0"/>
            <wp:wrapTopAndBottom/>
            <wp:docPr id="22" name="图片 37" descr="5652C417DB7A456D9ED30C74800EE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 descr="5652C417DB7A456D9ED30C74800EE4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66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勾选上需要合并支付的订单，点击“合并订单”按钮即自动生成订单合并后的总金额。</w:t>
      </w:r>
    </w:p>
    <w:p>
      <w:pPr>
        <w:widowControl w:val="0"/>
        <w:numPr>
          <w:ilvl w:val="0"/>
          <w:numId w:val="2"/>
        </w:numPr>
        <w:adjustRightInd/>
        <w:snapToGrid/>
        <w:spacing w:before="240" w:after="60" w:line="360" w:lineRule="auto"/>
        <w:ind w:firstLine="560" w:firstLineChars="200"/>
        <w:outlineLvl w:val="1"/>
        <w:rPr>
          <w:rFonts w:ascii="宋体" w:hAnsi="宋体" w:eastAsia="宋体" w:cs="Times New Roman"/>
          <w:bCs/>
          <w:kern w:val="28"/>
          <w:sz w:val="28"/>
          <w:szCs w:val="28"/>
        </w:rPr>
      </w:pPr>
      <w:bookmarkStart w:id="9" w:name="_Toc423813269"/>
      <w:bookmarkStart w:id="10" w:name="_Toc155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在线支付</w:t>
      </w:r>
      <w:bookmarkEnd w:id="9"/>
      <w:bookmarkEnd w:id="10"/>
    </w:p>
    <w:p>
      <w:pPr>
        <w:widowControl w:val="0"/>
        <w:adjustRightInd/>
        <w:snapToGrid/>
        <w:spacing w:before="240" w:after="60" w:line="360" w:lineRule="auto"/>
        <w:outlineLvl w:val="1"/>
        <w:rPr>
          <w:rFonts w:ascii="宋体" w:hAnsi="宋体" w:eastAsia="宋体" w:cs="Times New Roman"/>
          <w:bCs/>
          <w:kern w:val="28"/>
          <w:sz w:val="28"/>
          <w:szCs w:val="28"/>
        </w:rPr>
      </w:pPr>
      <w:bookmarkStart w:id="11" w:name="OLE_LINK1"/>
      <w:r>
        <w:rPr>
          <w:rFonts w:asciiTheme="minorHAnsi" w:hAnsiTheme="minorHAnsi" w:eastAsiaTheme="minorEastAsia"/>
          <w:kern w:val="2"/>
          <w:sz w:val="21"/>
        </w:rPr>
        <w:drawing>
          <wp:inline distT="0" distB="0" distL="0" distR="0">
            <wp:extent cx="5648325" cy="2400300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Times New Roman" w:hAnsi="Times New Roman" w:eastAsia="宋体" w:cs="Times New Roman"/>
          <w:color w:val="FF0000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您可以选择使用中金支付或者支付宝进行支付</w:t>
      </w:r>
      <w:r>
        <w:rPr>
          <w:rFonts w:hint="eastAsia" w:ascii="Times New Roman" w:hAnsi="Times New Roman" w:eastAsia="宋体" w:cs="Times New Roman"/>
          <w:color w:val="FF0000"/>
          <w:kern w:val="2"/>
          <w:sz w:val="28"/>
          <w:szCs w:val="28"/>
        </w:rPr>
        <w:t>。</w:t>
      </w:r>
    </w:p>
    <w:p>
      <w:pPr>
        <w:adjustRightInd/>
        <w:snapToGrid/>
        <w:spacing w:after="0"/>
        <w:rPr>
          <w:rFonts w:asciiTheme="minorHAnsi" w:hAnsiTheme="minorHAnsi" w:eastAsiaTheme="minorEastAsia"/>
          <w:kern w:val="2"/>
          <w:sz w:val="21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支付方式一：选择中金支付，点击“去支付”后，选择相应的银行进行付款操作即可；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</w:rPr>
        <w:drawing>
          <wp:inline distT="0" distB="0" distL="0" distR="0">
            <wp:extent cx="5276850" cy="3448050"/>
            <wp:effectExtent l="19050" t="0" r="0" b="0"/>
            <wp:docPr id="1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支付方式二：选择支付宝，点击“去支付”后，您可选择扫码或登录网页支付宝进行支付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4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inline distT="0" distB="0" distL="0" distR="0">
            <wp:extent cx="5648325" cy="2933700"/>
            <wp:effectExtent l="1905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"/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1037590</wp:posOffset>
            </wp:positionV>
            <wp:extent cx="5838825" cy="3149600"/>
            <wp:effectExtent l="19050" t="0" r="9525" b="0"/>
            <wp:wrapTopAndBottom/>
            <wp:docPr id="21" name="图片 35" descr="92$LH$$WL3}WF1D)X7CO5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5" descr="92$LH$$WL3}WF1D)X7CO54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支付操作完成后回到系统中（如下图），若支付成功则点击“支付成功”进入已支付订单页面，若未支付成功，则点击“支付失败”进入未支付订单页面。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before="240" w:after="60" w:line="360" w:lineRule="auto"/>
        <w:ind w:firstLine="560" w:firstLineChars="200"/>
        <w:outlineLvl w:val="1"/>
        <w:rPr>
          <w:rFonts w:ascii="宋体" w:hAnsi="宋体" w:eastAsia="宋体" w:cs="Times New Roman"/>
          <w:bCs/>
          <w:kern w:val="28"/>
          <w:sz w:val="28"/>
          <w:szCs w:val="28"/>
        </w:rPr>
      </w:pPr>
      <w:bookmarkStart w:id="12" w:name="_Toc423813270"/>
      <w:bookmarkStart w:id="13" w:name="_Toc4601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8）支付成功，等待翔晟电子签章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公司为您制作</w:t>
      </w:r>
      <w:bookmarkEnd w:id="12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USB_KEY</w:t>
      </w:r>
      <w:bookmarkEnd w:id="13"/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1034415</wp:posOffset>
            </wp:positionV>
            <wp:extent cx="6105525" cy="3430905"/>
            <wp:effectExtent l="19050" t="0" r="9525" b="0"/>
            <wp:wrapTopAndBottom/>
            <wp:docPr id="20" name="图片 34" descr="(XNU(3NMM(I[YA6KH22XK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4" descr="(XNU(3NMM(I[YA6KH22XK8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支付成功后我们将立即为您的订单做业务办理，并且在付款成功后的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24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小时内将您申请的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>USB_KEY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寄出，此时在您的已支付订单列表中，此条订单状态标记为“处理中”，如下图所示：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如果经业务人员审核您递交的申请材料存在错误，那么您的订单状态将标记为“</w:t>
      </w:r>
      <w:r>
        <w:rPr>
          <w:rFonts w:hint="eastAsia" w:ascii="Times New Roman" w:hAnsi="Times New Roman" w:eastAsia="宋体" w:cs="Times New Roman"/>
          <w:b/>
          <w:color w:val="C00000"/>
          <w:kern w:val="2"/>
          <w:sz w:val="28"/>
          <w:szCs w:val="28"/>
        </w:rPr>
        <w:t>审核不通过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”，如下图，需要点击这条订单后的材料重传，将正确的材料重新提交后，点击“提交申请”即可。</w:t>
      </w:r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212090</wp:posOffset>
            </wp:positionV>
            <wp:extent cx="6703695" cy="2710815"/>
            <wp:effectExtent l="19050" t="0" r="1905" b="0"/>
            <wp:wrapTopAndBottom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before="240" w:after="60" w:line="360" w:lineRule="auto"/>
        <w:ind w:firstLine="560" w:firstLineChars="200"/>
        <w:outlineLvl w:val="1"/>
        <w:rPr>
          <w:rFonts w:ascii="宋体" w:hAnsi="宋体" w:eastAsia="宋体" w:cs="Times New Roman"/>
          <w:bCs/>
          <w:kern w:val="28"/>
          <w:sz w:val="28"/>
          <w:szCs w:val="28"/>
        </w:rPr>
      </w:pPr>
      <w:bookmarkStart w:id="14" w:name="_Toc423813271"/>
      <w:bookmarkStart w:id="15" w:name="_Toc29215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9）USB_KEY已</w:t>
      </w:r>
      <w:bookmarkEnd w:id="14"/>
      <w:r>
        <w:rPr>
          <w:rFonts w:hint="eastAsia" w:ascii="宋体" w:hAnsi="宋体" w:eastAsia="宋体" w:cs="Times New Roman"/>
          <w:bCs/>
          <w:kern w:val="28"/>
          <w:sz w:val="28"/>
          <w:szCs w:val="28"/>
        </w:rPr>
        <w:t>邮寄,等待签收</w:t>
      </w:r>
      <w:bookmarkEnd w:id="15"/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798830</wp:posOffset>
            </wp:positionV>
            <wp:extent cx="6383655" cy="3667125"/>
            <wp:effectExtent l="19050" t="0" r="0" b="0"/>
            <wp:wrapTopAndBottom/>
            <wp:docPr id="18" name="图片 32" descr="ZFANK5(TG@D`O{I~0%DXF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ZFANK5(TG@D`O{I~0%DXFE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业务人员将您申请的电子签章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（含数字证书）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制作完成并且邮寄出去后，此条订单状态将会标记成“已完成”，如下图所示，</w:t>
      </w:r>
      <w:r>
        <w:rPr>
          <w:rFonts w:ascii="Times New Roman" w:hAnsi="Times New Roman" w:eastAsia="宋体" w:cs="Times New Roman"/>
          <w:kern w:val="2"/>
          <w:sz w:val="28"/>
          <w:szCs w:val="28"/>
        </w:rPr>
        <w:t xml:space="preserve"> 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869315</wp:posOffset>
            </wp:positionV>
            <wp:extent cx="6244590" cy="2714625"/>
            <wp:effectExtent l="19050" t="0" r="3810" b="0"/>
            <wp:wrapTopAndBottom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8"/>
        </w:rPr>
        <w:t>在当条订单记录后点击“查看详情”，可查看邮寄快递单号，如下图所示。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after="0" w:line="360" w:lineRule="auto"/>
        <w:ind w:left="945"/>
        <w:jc w:val="both"/>
        <w:rPr>
          <w:rFonts w:ascii="Times New Roman" w:hAnsi="Times New Roman" w:eastAsia="宋体" w:cs="Times New Roman"/>
          <w:kern w:val="2"/>
          <w:sz w:val="28"/>
          <w:szCs w:val="28"/>
        </w:rPr>
      </w:pPr>
    </w:p>
    <w:p>
      <w:pPr>
        <w:widowControl w:val="0"/>
        <w:adjustRightInd/>
        <w:snapToGrid/>
        <w:spacing w:before="240" w:after="60" w:line="360" w:lineRule="auto"/>
        <w:ind w:firstLine="562" w:firstLineChars="200"/>
        <w:outlineLvl w:val="1"/>
        <w:rPr>
          <w:rFonts w:ascii="宋体" w:hAnsi="宋体" w:eastAsia="宋体" w:cs="Times New Roman"/>
          <w:b/>
          <w:bCs/>
          <w:kern w:val="28"/>
          <w:sz w:val="28"/>
          <w:szCs w:val="24"/>
        </w:rPr>
      </w:pPr>
      <w:bookmarkStart w:id="16" w:name="_Toc423813266"/>
      <w:bookmarkStart w:id="17" w:name="_Toc425167385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3、</w:t>
      </w:r>
      <w:bookmarkEnd w:id="16"/>
      <w:r>
        <w:rPr>
          <w:rFonts w:hint="eastAsia" w:ascii="宋体" w:hAnsi="宋体" w:eastAsia="宋体" w:cs="Times New Roman"/>
          <w:b/>
          <w:bCs/>
          <w:kern w:val="28"/>
          <w:sz w:val="28"/>
          <w:szCs w:val="24"/>
        </w:rPr>
        <w:t>我的订单</w:t>
      </w:r>
      <w:bookmarkEnd w:id="17"/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登录进入系统后点击左侧第二个主菜单项“我的订单”，分别出现子菜单为未支付、已支付订单。如图所示，选择菜单中的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未支付订单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查看当前未支付的订单的列表，若想删除未支付订单的记录，则勾选上对应记录前的选择复选框后，点击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取消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按钮进行批量删除处理或单条记录删除处理。</w:t>
      </w:r>
    </w:p>
    <w:p>
      <w:pPr>
        <w:widowControl w:val="0"/>
        <w:adjustRightInd/>
        <w:snapToGrid/>
        <w:spacing w:after="0" w:line="360" w:lineRule="auto"/>
        <w:ind w:firstLine="560" w:firstLineChars="200"/>
        <w:jc w:val="center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154305</wp:posOffset>
            </wp:positionV>
            <wp:extent cx="6391275" cy="3442335"/>
            <wp:effectExtent l="19050" t="0" r="9525" b="0"/>
            <wp:wrapTopAndBottom/>
            <wp:docPr id="16" name="图片 2" descr="~OCKI663N_6]@H]XT{[4O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~OCKI663N_6]@H]XT{[4OV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adjustRightInd/>
        <w:snapToGrid/>
        <w:spacing w:after="0" w:line="360" w:lineRule="auto"/>
        <w:jc w:val="both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before="240" w:after="60" w:line="360" w:lineRule="auto"/>
        <w:ind w:firstLine="643" w:firstLineChars="200"/>
        <w:outlineLvl w:val="1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18" w:name="_Toc425167386"/>
      <w:bookmarkStart w:id="19" w:name="_Toc423813267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4、</w:t>
      </w:r>
      <w:bookmarkEnd w:id="18"/>
      <w:bookmarkEnd w:id="19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体验盖章</w:t>
      </w:r>
    </w:p>
    <w:p>
      <w:pPr>
        <w:widowControl w:val="0"/>
        <w:adjustRightInd/>
        <w:snapToGrid/>
        <w:spacing w:after="0" w:line="360" w:lineRule="auto"/>
        <w:ind w:firstLine="420" w:firstLineChars="200"/>
        <w:rPr>
          <w:rFonts w:ascii="宋体" w:hAnsi="宋体" w:eastAsia="宋体" w:cs="Times New Roman"/>
          <w:kern w:val="2"/>
          <w:sz w:val="28"/>
          <w:szCs w:val="24"/>
        </w:rPr>
      </w:pPr>
      <w:r>
        <w:rPr>
          <w:rFonts w:hint="eastAsia"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856615</wp:posOffset>
            </wp:positionV>
            <wp:extent cx="6390640" cy="2867025"/>
            <wp:effectExtent l="19050" t="0" r="0" b="0"/>
            <wp:wrapTopAndBottom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kern w:val="2"/>
          <w:sz w:val="28"/>
          <w:szCs w:val="24"/>
        </w:rPr>
        <w:t>如图所示，选择“体验盖章”则进入测试盖章环境。用户可以对已经办理成功后的KEY进行测试盖章，查看盖章效果。</w:t>
      </w:r>
    </w:p>
    <w:p>
      <w:pPr>
        <w:widowControl w:val="0"/>
        <w:adjustRightInd/>
        <w:snapToGrid/>
        <w:spacing w:after="0" w:line="360" w:lineRule="auto"/>
        <w:jc w:val="center"/>
        <w:rPr>
          <w:rFonts w:ascii="宋体" w:hAnsi="宋体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jc w:val="center"/>
        <w:rPr>
          <w:rFonts w:ascii="宋体" w:hAnsi="宋体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before="240" w:after="60" w:line="360" w:lineRule="auto"/>
        <w:ind w:firstLine="643" w:firstLineChars="200"/>
        <w:outlineLvl w:val="1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  <w:bookmarkStart w:id="20" w:name="_Toc423813268"/>
      <w:bookmarkStart w:id="21" w:name="_Toc425167387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5、</w:t>
      </w:r>
      <w:bookmarkEnd w:id="20"/>
      <w:bookmarkEnd w:id="21"/>
      <w:r>
        <w:rPr>
          <w:rFonts w:hint="eastAsia" w:ascii="宋体" w:hAnsi="宋体" w:eastAsia="宋体" w:cs="Times New Roman"/>
          <w:b/>
          <w:bCs/>
          <w:kern w:val="28"/>
          <w:sz w:val="32"/>
          <w:szCs w:val="28"/>
        </w:rPr>
        <w:t>我的账户</w:t>
      </w: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如图所示，在“我的账户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菜单下，可以查看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收货地址管理”、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账户基本信息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和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“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账户密码重置</w:t>
      </w:r>
      <w:r>
        <w:rPr>
          <w:rFonts w:ascii="Times New Roman" w:hAnsi="Times New Roman" w:eastAsia="宋体" w:cs="Times New Roman"/>
          <w:kern w:val="2"/>
          <w:sz w:val="28"/>
          <w:szCs w:val="24"/>
        </w:rPr>
        <w:t>”</w:t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。</w:t>
      </w: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488950</wp:posOffset>
            </wp:positionV>
            <wp:extent cx="6511925" cy="3506470"/>
            <wp:effectExtent l="19050" t="0" r="3175" b="0"/>
            <wp:wrapTopAndBottom/>
            <wp:docPr id="14" name="图片 28" descr="%4_(0BA6[8[JM)@7%L6C@}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%4_(0BA6[8[JM)@7%L6C@}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5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“收货地址管理”中可以对自己填写的地址进行新增、修改和删除</w:t>
      </w: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Cs w:val="24"/>
        </w:rPr>
      </w:pPr>
    </w:p>
    <w:p>
      <w:pPr>
        <w:widowControl w:val="0"/>
        <w:adjustRightInd/>
        <w:snapToGrid/>
        <w:spacing w:after="0" w:line="360" w:lineRule="auto"/>
        <w:ind w:firstLine="560" w:firstLineChars="200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“账户基本信息”中可以对账户填写的基本资料进行修改。</w:t>
      </w: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88265</wp:posOffset>
            </wp:positionV>
            <wp:extent cx="6339840" cy="3419475"/>
            <wp:effectExtent l="19050" t="0" r="3810" b="0"/>
            <wp:wrapTopAndBottom/>
            <wp:docPr id="13" name="图片 27" descr="4PMPPHB6ZVH$1X}]1~Z2)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4PMPPHB6ZVH$1X}]1~Z2)9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 w:val="0"/>
        <w:adjustRightInd/>
        <w:snapToGrid/>
        <w:spacing w:after="0" w:line="360" w:lineRule="auto"/>
        <w:rPr>
          <w:rFonts w:ascii="Times New Roman" w:hAnsi="Times New Roman" w:eastAsia="宋体" w:cs="Times New Roman"/>
          <w:kern w:val="2"/>
          <w:sz w:val="28"/>
          <w:szCs w:val="24"/>
        </w:rPr>
      </w:pPr>
      <w:r>
        <w:rPr>
          <w:rFonts w:asciiTheme="minorHAnsi" w:hAnsiTheme="minorHAnsi" w:eastAsiaTheme="minorEastAsia"/>
          <w:kern w:val="2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1036320</wp:posOffset>
            </wp:positionV>
            <wp:extent cx="6286500" cy="3390900"/>
            <wp:effectExtent l="19050" t="0" r="0" b="0"/>
            <wp:wrapTopAndBottom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8"/>
          <w:szCs w:val="24"/>
        </w:rPr>
        <w:t>“账户密码重置”中就是针对登录账户密码的修改，修改是必须填写准确老的登录密码。另外页面右上角，下拉菜单中选择“修改密码”进入此页面。</w:t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3BB9"/>
    <w:multiLevelType w:val="multilevel"/>
    <w:tmpl w:val="45633BB9"/>
    <w:lvl w:ilvl="0" w:tentative="0">
      <w:start w:val="1"/>
      <w:numFmt w:val="decimal"/>
      <w:lvlText w:val="%1)"/>
      <w:lvlJc w:val="left"/>
      <w:pPr>
        <w:ind w:left="945" w:hanging="420"/>
      </w:p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abstractNum w:abstractNumId="1">
    <w:nsid w:val="586F3B27"/>
    <w:multiLevelType w:val="singleLevel"/>
    <w:tmpl w:val="586F3B27"/>
    <w:lvl w:ilvl="0" w:tentative="0">
      <w:start w:val="7"/>
      <w:numFmt w:val="decimal"/>
      <w:suff w:val="nothing"/>
      <w:lvlText w:val="%1）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1A1783"/>
    <w:rsid w:val="00323B43"/>
    <w:rsid w:val="003C1D19"/>
    <w:rsid w:val="003D37D8"/>
    <w:rsid w:val="00426133"/>
    <w:rsid w:val="004358AB"/>
    <w:rsid w:val="00606039"/>
    <w:rsid w:val="008B7726"/>
    <w:rsid w:val="00D31D50"/>
    <w:rsid w:val="00FA2099"/>
    <w:rsid w:val="4757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625</Words>
  <Characters>3565</Characters>
  <Lines>29</Lines>
  <Paragraphs>8</Paragraphs>
  <TotalTime>4</TotalTime>
  <ScaleCrop>false</ScaleCrop>
  <LinksUpToDate>false</LinksUpToDate>
  <CharactersWithSpaces>4182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旭日东升209411</cp:lastModifiedBy>
  <dcterms:modified xsi:type="dcterms:W3CDTF">2019-11-08T02:58:58Z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